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D4E8" w14:textId="77777777" w:rsidR="0008575D" w:rsidRPr="00624265" w:rsidRDefault="0008575D" w:rsidP="00B85886">
      <w:pPr>
        <w:spacing w:after="0" w:line="240" w:lineRule="auto"/>
        <w:rPr>
          <w:rFonts w:ascii="Times New Roman" w:hAnsi="Times New Roman" w:cs="Times New Roman"/>
          <w:i/>
        </w:rPr>
      </w:pPr>
    </w:p>
    <w:p w14:paraId="7137A185" w14:textId="77777777" w:rsidR="0008575D" w:rsidRPr="00624265" w:rsidRDefault="0008575D" w:rsidP="00B85886">
      <w:pPr>
        <w:spacing w:after="0" w:line="240" w:lineRule="auto"/>
        <w:jc w:val="center"/>
        <w:rPr>
          <w:rFonts w:ascii="Times New Roman" w:hAnsi="Times New Roman" w:cs="Times New Roman"/>
          <w:b/>
          <w:smallCaps/>
        </w:rPr>
      </w:pPr>
      <w:r w:rsidRPr="00624265">
        <w:rPr>
          <w:rFonts w:ascii="Times New Roman" w:hAnsi="Times New Roman" w:cs="Times New Roman"/>
          <w:b/>
          <w:smallCaps/>
        </w:rPr>
        <w:t xml:space="preserve">POL 3108H Honors Tutorial: </w:t>
      </w:r>
    </w:p>
    <w:p w14:paraId="7E3C51F7" w14:textId="77777777" w:rsidR="0008575D" w:rsidRPr="00624265" w:rsidRDefault="0008575D" w:rsidP="00B85886">
      <w:pPr>
        <w:spacing w:after="0" w:line="240" w:lineRule="auto"/>
        <w:jc w:val="center"/>
        <w:rPr>
          <w:rFonts w:ascii="Times New Roman" w:hAnsi="Times New Roman" w:cs="Times New Roman"/>
          <w:b/>
          <w:smallCaps/>
        </w:rPr>
      </w:pPr>
      <w:r w:rsidRPr="00624265">
        <w:rPr>
          <w:rFonts w:ascii="Times New Roman" w:hAnsi="Times New Roman" w:cs="Times New Roman"/>
          <w:b/>
          <w:smallCaps/>
        </w:rPr>
        <w:t>Thesis Preparation and Political Science Inquiry</w:t>
      </w:r>
    </w:p>
    <w:p w14:paraId="7C1BDC65" w14:textId="5D585DE2" w:rsidR="0008575D" w:rsidRPr="00624265" w:rsidRDefault="001500A8" w:rsidP="00B85886">
      <w:pPr>
        <w:spacing w:after="0" w:line="240" w:lineRule="auto"/>
        <w:jc w:val="center"/>
        <w:rPr>
          <w:rFonts w:ascii="Times New Roman" w:hAnsi="Times New Roman" w:cs="Times New Roman"/>
          <w:b/>
        </w:rPr>
      </w:pPr>
      <w:r>
        <w:rPr>
          <w:rFonts w:ascii="Times New Roman" w:hAnsi="Times New Roman" w:cs="Times New Roman"/>
          <w:b/>
        </w:rPr>
        <w:t xml:space="preserve">Location: </w:t>
      </w:r>
      <w:r w:rsidR="00F8798D">
        <w:rPr>
          <w:rFonts w:ascii="Times New Roman" w:hAnsi="Times New Roman" w:cs="Times New Roman"/>
          <w:b/>
        </w:rPr>
        <w:t>Carlson-L122</w:t>
      </w:r>
    </w:p>
    <w:p w14:paraId="53E31BC8" w14:textId="77777777" w:rsidR="0008575D" w:rsidRPr="00624265" w:rsidRDefault="0008575D" w:rsidP="00B85886">
      <w:pPr>
        <w:spacing w:after="0" w:line="240" w:lineRule="auto"/>
        <w:jc w:val="center"/>
        <w:rPr>
          <w:rFonts w:ascii="Times New Roman" w:hAnsi="Times New Roman" w:cs="Times New Roman"/>
        </w:rPr>
      </w:pPr>
    </w:p>
    <w:p w14:paraId="4AADA2B2" w14:textId="77777777" w:rsidR="0008575D" w:rsidRPr="00624265" w:rsidRDefault="0008575D" w:rsidP="00B85886">
      <w:pPr>
        <w:spacing w:beforeLines="1" w:before="2" w:afterLines="1" w:after="2" w:line="240" w:lineRule="auto"/>
        <w:jc w:val="center"/>
        <w:rPr>
          <w:rFonts w:ascii="Times New Roman" w:hAnsi="Times New Roman" w:cs="Times New Roman"/>
          <w:szCs w:val="20"/>
        </w:rPr>
      </w:pPr>
      <w:r w:rsidRPr="00624265">
        <w:rPr>
          <w:rFonts w:ascii="Times New Roman" w:hAnsi="Times New Roman" w:cs="Times New Roman"/>
          <w:szCs w:val="20"/>
        </w:rPr>
        <w:t xml:space="preserve">Professor </w:t>
      </w:r>
      <w:r w:rsidR="009F2DD0" w:rsidRPr="00624265">
        <w:rPr>
          <w:rFonts w:ascii="Times New Roman" w:hAnsi="Times New Roman" w:cs="Times New Roman"/>
          <w:szCs w:val="20"/>
        </w:rPr>
        <w:t>Dan Myers</w:t>
      </w:r>
    </w:p>
    <w:p w14:paraId="024754BE" w14:textId="77777777" w:rsidR="0008575D" w:rsidRPr="00624265" w:rsidRDefault="0008575D" w:rsidP="00B85886">
      <w:pPr>
        <w:spacing w:beforeLines="1" w:before="2" w:afterLines="1" w:after="2" w:line="240" w:lineRule="auto"/>
        <w:jc w:val="center"/>
        <w:rPr>
          <w:rFonts w:ascii="Times New Roman" w:hAnsi="Times New Roman" w:cs="Times New Roman"/>
          <w:szCs w:val="20"/>
        </w:rPr>
      </w:pPr>
      <w:r w:rsidRPr="00624265">
        <w:rPr>
          <w:rFonts w:ascii="Times New Roman" w:hAnsi="Times New Roman" w:cs="Times New Roman"/>
          <w:szCs w:val="20"/>
        </w:rPr>
        <w:t>Department of Political Science</w:t>
      </w:r>
    </w:p>
    <w:p w14:paraId="058ABAD8" w14:textId="77777777" w:rsidR="0008575D" w:rsidRPr="00624265" w:rsidRDefault="0008575D" w:rsidP="00B85886">
      <w:pPr>
        <w:spacing w:after="0" w:line="240" w:lineRule="auto"/>
        <w:rPr>
          <w:rFonts w:ascii="Times New Roman" w:hAnsi="Times New Roman" w:cs="Times New Roman"/>
          <w:szCs w:val="20"/>
        </w:rPr>
      </w:pPr>
    </w:p>
    <w:p w14:paraId="5D851343" w14:textId="5540EBD9" w:rsidR="00827B59" w:rsidRDefault="00A7369E" w:rsidP="001500A8">
      <w:pPr>
        <w:spacing w:after="0" w:line="240" w:lineRule="auto"/>
        <w:ind w:right="-1440"/>
        <w:rPr>
          <w:rFonts w:ascii="Times New Roman" w:hAnsi="Times New Roman" w:cs="Times New Roman"/>
        </w:rPr>
      </w:pPr>
      <w:r w:rsidRPr="00770FFF">
        <w:rPr>
          <w:rFonts w:ascii="Times New Roman" w:hAnsi="Times New Roman" w:cs="Times New Roman"/>
        </w:rPr>
        <w:t xml:space="preserve">Office hours: </w:t>
      </w:r>
      <w:r w:rsidR="00827B59">
        <w:rPr>
          <w:rFonts w:ascii="Times New Roman" w:hAnsi="Times New Roman" w:cs="Times New Roman"/>
        </w:rPr>
        <w:tab/>
        <w:t>M/F 1:30-2:30, 3:45-4:30</w:t>
      </w:r>
    </w:p>
    <w:p w14:paraId="062C6CF8" w14:textId="0F699B7A" w:rsidR="00A7369E" w:rsidRDefault="00827B59" w:rsidP="00827B59">
      <w:pPr>
        <w:spacing w:after="0" w:line="240" w:lineRule="auto"/>
        <w:ind w:left="720" w:right="-1440" w:firstLine="720"/>
        <w:rPr>
          <w:rFonts w:ascii="Times New Roman" w:hAnsi="Times New Roman" w:cs="Times New Roman"/>
        </w:rPr>
      </w:pPr>
      <w:r>
        <w:rPr>
          <w:rFonts w:ascii="Times New Roman" w:hAnsi="Times New Roman" w:cs="Times New Roman"/>
        </w:rPr>
        <w:t>Tu/Th 1-2</w:t>
      </w:r>
      <w:r w:rsidR="001500A8">
        <w:rPr>
          <w:rFonts w:ascii="Times New Roman" w:hAnsi="Times New Roman" w:cs="Times New Roman"/>
        </w:rPr>
        <w:t xml:space="preserve"> or by appointment.</w:t>
      </w:r>
    </w:p>
    <w:p w14:paraId="617E60E6" w14:textId="6D0AEE40" w:rsidR="00827B59" w:rsidRDefault="00827B59" w:rsidP="00827B59">
      <w:pPr>
        <w:spacing w:after="0" w:line="240" w:lineRule="auto"/>
        <w:ind w:right="-1440"/>
        <w:rPr>
          <w:rFonts w:ascii="Times New Roman" w:hAnsi="Times New Roman" w:cs="Times New Roman"/>
        </w:rPr>
      </w:pPr>
      <w:r>
        <w:rPr>
          <w:rFonts w:ascii="Times New Roman" w:hAnsi="Times New Roman" w:cs="Times New Roman"/>
        </w:rPr>
        <w:t>Office hours Zoom link: z.umn.edu/</w:t>
      </w:r>
      <w:proofErr w:type="spellStart"/>
      <w:r>
        <w:rPr>
          <w:rFonts w:ascii="Times New Roman" w:hAnsi="Times New Roman" w:cs="Times New Roman"/>
        </w:rPr>
        <w:t>MyersOfficeHours</w:t>
      </w:r>
      <w:proofErr w:type="spellEnd"/>
    </w:p>
    <w:p w14:paraId="0FDC065F" w14:textId="77777777" w:rsidR="0008575D" w:rsidRDefault="0008575D" w:rsidP="00B85886">
      <w:pPr>
        <w:spacing w:after="0" w:line="240" w:lineRule="auto"/>
        <w:ind w:right="-1440"/>
        <w:rPr>
          <w:rFonts w:ascii="Times New Roman" w:hAnsi="Times New Roman" w:cs="Times New Roman"/>
        </w:rPr>
      </w:pPr>
      <w:r w:rsidRPr="00624265">
        <w:rPr>
          <w:rFonts w:ascii="Times New Roman" w:hAnsi="Times New Roman" w:cs="Times New Roman"/>
        </w:rPr>
        <w:t xml:space="preserve">Email:  </w:t>
      </w:r>
      <w:hyperlink r:id="rId6" w:history="1">
        <w:r w:rsidR="00DC3A16" w:rsidRPr="00372556">
          <w:rPr>
            <w:rStyle w:val="Hyperlink"/>
            <w:rFonts w:ascii="Times New Roman" w:hAnsi="Times New Roman" w:cs="Times New Roman"/>
          </w:rPr>
          <w:t>cdmyers@umn.edu</w:t>
        </w:r>
      </w:hyperlink>
    </w:p>
    <w:p w14:paraId="06ED1B5E" w14:textId="77777777" w:rsidR="00DC3A16" w:rsidRPr="00624265" w:rsidRDefault="00DC3A16" w:rsidP="00B85886">
      <w:pPr>
        <w:spacing w:after="0" w:line="240" w:lineRule="auto"/>
        <w:ind w:right="-1440"/>
        <w:rPr>
          <w:rFonts w:ascii="Times New Roman" w:hAnsi="Times New Roman" w:cs="Times New Roman"/>
        </w:rPr>
      </w:pPr>
    </w:p>
    <w:p w14:paraId="1205F7E4" w14:textId="3E23F16D" w:rsidR="00A87911" w:rsidRDefault="0008575D" w:rsidP="00B85886">
      <w:pPr>
        <w:spacing w:after="0" w:line="240" w:lineRule="auto"/>
        <w:rPr>
          <w:rFonts w:ascii="Times New Roman" w:hAnsi="Times New Roman" w:cs="Times New Roman"/>
        </w:rPr>
      </w:pPr>
      <w:r w:rsidRPr="00624265">
        <w:rPr>
          <w:rFonts w:ascii="Times New Roman" w:hAnsi="Times New Roman" w:cs="Times New Roman"/>
        </w:rPr>
        <w:t>In this course, students will prepar</w:t>
      </w:r>
      <w:r w:rsidR="00A87911">
        <w:rPr>
          <w:rFonts w:ascii="Times New Roman" w:hAnsi="Times New Roman" w:cs="Times New Roman"/>
        </w:rPr>
        <w:t>e</w:t>
      </w:r>
      <w:r w:rsidRPr="00624265">
        <w:rPr>
          <w:rFonts w:ascii="Times New Roman" w:hAnsi="Times New Roman" w:cs="Times New Roman"/>
        </w:rPr>
        <w:t xml:space="preserve"> to write their senior theses</w:t>
      </w:r>
      <w:r w:rsidR="00A87911">
        <w:rPr>
          <w:rFonts w:ascii="Times New Roman" w:hAnsi="Times New Roman" w:cs="Times New Roman"/>
        </w:rPr>
        <w:t xml:space="preserve"> in political science</w:t>
      </w:r>
      <w:r w:rsidRPr="00624265">
        <w:rPr>
          <w:rFonts w:ascii="Times New Roman" w:hAnsi="Times New Roman" w:cs="Times New Roman"/>
        </w:rPr>
        <w:t>.</w:t>
      </w:r>
      <w:r w:rsidR="00A87911">
        <w:rPr>
          <w:rFonts w:ascii="Times New Roman" w:hAnsi="Times New Roman" w:cs="Times New Roman"/>
        </w:rPr>
        <w:t xml:space="preserve"> The senior thesis is difficult, even for the best students. In most political science classes, we focus on mastering knowledge developed by others; in the senior thesis, students must make their own original contribution to the store of human knowledge. The skills required to conduct and write about original research are different than those required to be a good student in other classes. </w:t>
      </w:r>
    </w:p>
    <w:p w14:paraId="46A73C4F" w14:textId="77777777" w:rsidR="00A87911" w:rsidRDefault="00A87911" w:rsidP="00B85886">
      <w:pPr>
        <w:spacing w:after="0" w:line="240" w:lineRule="auto"/>
        <w:rPr>
          <w:rFonts w:ascii="Times New Roman" w:hAnsi="Times New Roman" w:cs="Times New Roman"/>
        </w:rPr>
      </w:pPr>
    </w:p>
    <w:p w14:paraId="513FA91C" w14:textId="173B6CC4" w:rsidR="0008575D" w:rsidRDefault="00A87911" w:rsidP="00B85886">
      <w:pPr>
        <w:spacing w:after="0" w:line="240" w:lineRule="auto"/>
        <w:rPr>
          <w:rFonts w:ascii="Times New Roman" w:hAnsi="Times New Roman" w:cs="Times New Roman"/>
        </w:rPr>
      </w:pPr>
      <w:r>
        <w:rPr>
          <w:rFonts w:ascii="Times New Roman" w:hAnsi="Times New Roman" w:cs="Times New Roman"/>
        </w:rPr>
        <w:t xml:space="preserve">This course aims to help students develop these skills. </w:t>
      </w:r>
      <w:r w:rsidR="0008575D" w:rsidRPr="00624265">
        <w:rPr>
          <w:rFonts w:ascii="Times New Roman" w:hAnsi="Times New Roman" w:cs="Times New Roman"/>
        </w:rPr>
        <w:t>Students will enter with a few ideas for topics about which they might like to write their theses. They will leave the class with a clear and tractable research question, a literature review that describes how this question fits in with the existing scholarly literature, and a research design that will enable them to answer the question. Along the way, they will advance their understanding of what constitutes political science research and how to condu</w:t>
      </w:r>
      <w:r w:rsidR="00DC3A16">
        <w:rPr>
          <w:rFonts w:ascii="Times New Roman" w:hAnsi="Times New Roman" w:cs="Times New Roman"/>
        </w:rPr>
        <w:t xml:space="preserve">ct political science research. </w:t>
      </w:r>
    </w:p>
    <w:p w14:paraId="12476759" w14:textId="77777777" w:rsidR="00DC3A16" w:rsidRPr="00624265" w:rsidRDefault="00DC3A16" w:rsidP="00B85886">
      <w:pPr>
        <w:spacing w:after="0" w:line="240" w:lineRule="auto"/>
        <w:rPr>
          <w:rFonts w:ascii="Times New Roman" w:hAnsi="Times New Roman" w:cs="Times New Roman"/>
        </w:rPr>
      </w:pPr>
    </w:p>
    <w:p w14:paraId="58548272" w14:textId="5284F6B5" w:rsidR="0008575D" w:rsidRPr="00624265" w:rsidRDefault="0008575D" w:rsidP="00B85886">
      <w:p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Students will be graded on the basis of drafts of their annotated bibliography, literature review and research design, a class presentation of the “front half” of their senior thesis, and class participation</w:t>
      </w:r>
      <w:r w:rsidR="00DB515C">
        <w:rPr>
          <w:rFonts w:ascii="Times New Roman" w:hAnsi="Times New Roman" w:cs="Times New Roman"/>
          <w:szCs w:val="20"/>
        </w:rPr>
        <w:t xml:space="preserve"> including short weekly assignments</w:t>
      </w:r>
      <w:r w:rsidRPr="00624265">
        <w:rPr>
          <w:rFonts w:ascii="Times New Roman" w:hAnsi="Times New Roman" w:cs="Times New Roman"/>
          <w:szCs w:val="20"/>
        </w:rPr>
        <w:t>.  Students are expected to keep up with the reading and, most important</w:t>
      </w:r>
      <w:r w:rsidR="00397321">
        <w:rPr>
          <w:rFonts w:ascii="Times New Roman" w:hAnsi="Times New Roman" w:cs="Times New Roman"/>
          <w:szCs w:val="20"/>
        </w:rPr>
        <w:t>ly</w:t>
      </w:r>
      <w:r w:rsidRPr="00624265">
        <w:rPr>
          <w:rFonts w:ascii="Times New Roman" w:hAnsi="Times New Roman" w:cs="Times New Roman"/>
          <w:szCs w:val="20"/>
        </w:rPr>
        <w:t xml:space="preserve">, to begin to conduct their own </w:t>
      </w:r>
      <w:r w:rsidR="00A87911">
        <w:rPr>
          <w:rFonts w:ascii="Times New Roman" w:hAnsi="Times New Roman" w:cs="Times New Roman"/>
          <w:szCs w:val="20"/>
        </w:rPr>
        <w:t>original</w:t>
      </w:r>
      <w:r w:rsidRPr="00624265">
        <w:rPr>
          <w:rFonts w:ascii="Times New Roman" w:hAnsi="Times New Roman" w:cs="Times New Roman"/>
          <w:szCs w:val="20"/>
        </w:rPr>
        <w:t xml:space="preserve"> research.</w:t>
      </w:r>
    </w:p>
    <w:p w14:paraId="3D1D2356" w14:textId="77777777" w:rsidR="0008575D" w:rsidRPr="00624265" w:rsidRDefault="0008575D" w:rsidP="00B85886">
      <w:pPr>
        <w:spacing w:beforeLines="1" w:before="2" w:afterLines="1" w:after="2" w:line="240" w:lineRule="auto"/>
        <w:rPr>
          <w:rFonts w:ascii="Times New Roman" w:hAnsi="Times New Roman" w:cs="Times New Roman"/>
          <w:szCs w:val="20"/>
        </w:rPr>
      </w:pPr>
    </w:p>
    <w:p w14:paraId="21E15E81" w14:textId="77777777" w:rsidR="0008575D" w:rsidRPr="00567DE3" w:rsidRDefault="0008575D" w:rsidP="00B85886">
      <w:pPr>
        <w:spacing w:beforeLines="1" w:before="2" w:afterLines="1" w:after="2" w:line="240" w:lineRule="auto"/>
        <w:rPr>
          <w:rFonts w:ascii="Times New Roman" w:hAnsi="Times New Roman" w:cs="Times New Roman"/>
          <w:sz w:val="24"/>
          <w:szCs w:val="24"/>
        </w:rPr>
      </w:pPr>
      <w:r w:rsidRPr="000E24B1">
        <w:rPr>
          <w:rFonts w:ascii="Times New Roman" w:hAnsi="Times New Roman" w:cs="Times New Roman"/>
          <w:b/>
          <w:sz w:val="24"/>
          <w:szCs w:val="24"/>
        </w:rPr>
        <w:t>Course Readings</w:t>
      </w:r>
    </w:p>
    <w:p w14:paraId="5DF3408C" w14:textId="569EFDB9" w:rsidR="0008575D" w:rsidRPr="00624265" w:rsidRDefault="0008575D" w:rsidP="00B85886">
      <w:p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 xml:space="preserve">Course readings will be drawn from two books, as well as readings </w:t>
      </w:r>
      <w:r w:rsidR="002A6FA2" w:rsidRPr="00624265">
        <w:rPr>
          <w:rFonts w:ascii="Times New Roman" w:hAnsi="Times New Roman" w:cs="Times New Roman"/>
          <w:szCs w:val="20"/>
        </w:rPr>
        <w:t>cited in the syllabus below</w:t>
      </w:r>
      <w:r w:rsidRPr="00624265">
        <w:rPr>
          <w:rFonts w:ascii="Times New Roman" w:hAnsi="Times New Roman" w:cs="Times New Roman"/>
          <w:szCs w:val="20"/>
        </w:rPr>
        <w:t xml:space="preserve">. </w:t>
      </w:r>
      <w:r w:rsidR="00C7160C">
        <w:rPr>
          <w:rFonts w:ascii="Times New Roman" w:hAnsi="Times New Roman" w:cs="Times New Roman"/>
          <w:szCs w:val="20"/>
        </w:rPr>
        <w:t xml:space="preserve">By design, this course </w:t>
      </w:r>
      <w:r w:rsidR="00B85886">
        <w:rPr>
          <w:rFonts w:ascii="Times New Roman" w:hAnsi="Times New Roman" w:cs="Times New Roman"/>
          <w:szCs w:val="20"/>
        </w:rPr>
        <w:t xml:space="preserve">is shaped to the needs and interests of the students </w:t>
      </w:r>
      <w:r w:rsidR="00192E62">
        <w:rPr>
          <w:rFonts w:ascii="Times New Roman" w:hAnsi="Times New Roman" w:cs="Times New Roman"/>
          <w:szCs w:val="20"/>
        </w:rPr>
        <w:t>who take it</w:t>
      </w:r>
      <w:r w:rsidR="00B85886">
        <w:rPr>
          <w:rFonts w:ascii="Times New Roman" w:hAnsi="Times New Roman" w:cs="Times New Roman"/>
          <w:szCs w:val="20"/>
        </w:rPr>
        <w:t xml:space="preserve">. As a result, I may add or remove a reading at various points in the course. </w:t>
      </w:r>
      <w:r w:rsidRPr="00624265">
        <w:rPr>
          <w:rFonts w:ascii="Times New Roman" w:hAnsi="Times New Roman" w:cs="Times New Roman"/>
          <w:szCs w:val="20"/>
        </w:rPr>
        <w:t>The books are:</w:t>
      </w:r>
    </w:p>
    <w:p w14:paraId="580011DA" w14:textId="77777777" w:rsidR="0008575D" w:rsidRPr="00624265" w:rsidRDefault="0008575D" w:rsidP="00B85886">
      <w:pPr>
        <w:spacing w:beforeLines="1" w:before="2" w:afterLines="1" w:after="2" w:line="240" w:lineRule="auto"/>
        <w:rPr>
          <w:rFonts w:ascii="Times New Roman" w:hAnsi="Times New Roman" w:cs="Times New Roman"/>
          <w:szCs w:val="20"/>
        </w:rPr>
      </w:pPr>
    </w:p>
    <w:p w14:paraId="15B9AD9E" w14:textId="4BC12B97" w:rsidR="0008575D" w:rsidRPr="00624265" w:rsidRDefault="0008575D" w:rsidP="00B85886">
      <w:pPr>
        <w:pStyle w:val="ListParagraph"/>
        <w:widowControl w:val="0"/>
        <w:numPr>
          <w:ilvl w:val="0"/>
          <w:numId w:val="1"/>
        </w:numPr>
        <w:autoSpaceDE w:val="0"/>
        <w:autoSpaceDN w:val="0"/>
        <w:adjustRightInd w:val="0"/>
        <w:ind w:left="450" w:hanging="450"/>
        <w:rPr>
          <w:rFonts w:ascii="Times New Roman" w:hAnsi="Times New Roman" w:cs="Times New Roman"/>
          <w:color w:val="000000"/>
        </w:rPr>
      </w:pPr>
      <w:r w:rsidRPr="00624265">
        <w:rPr>
          <w:rFonts w:ascii="Times New Roman" w:hAnsi="Times New Roman" w:cs="Times New Roman"/>
          <w:color w:val="000000"/>
        </w:rPr>
        <w:t>B</w:t>
      </w:r>
      <w:r w:rsidR="00242A12">
        <w:rPr>
          <w:rFonts w:ascii="Times New Roman" w:hAnsi="Times New Roman" w:cs="Times New Roman"/>
          <w:color w:val="000000"/>
        </w:rPr>
        <w:t>aglione, Lisa. 2015</w:t>
      </w:r>
      <w:r w:rsidRPr="00624265">
        <w:rPr>
          <w:rFonts w:ascii="Times New Roman" w:hAnsi="Times New Roman" w:cs="Times New Roman"/>
          <w:color w:val="000000"/>
        </w:rPr>
        <w:t xml:space="preserve">.  </w:t>
      </w:r>
      <w:r w:rsidRPr="00624265">
        <w:rPr>
          <w:rFonts w:ascii="Times New Roman" w:hAnsi="Times New Roman" w:cs="Times New Roman"/>
          <w:i/>
          <w:color w:val="000000"/>
        </w:rPr>
        <w:t>Writing a Resear</w:t>
      </w:r>
      <w:r w:rsidR="00242A12">
        <w:rPr>
          <w:rFonts w:ascii="Times New Roman" w:hAnsi="Times New Roman" w:cs="Times New Roman"/>
          <w:i/>
          <w:color w:val="000000"/>
        </w:rPr>
        <w:t>ch Paper in Political Science,</w:t>
      </w:r>
      <w:r w:rsidR="00A7369E">
        <w:rPr>
          <w:rFonts w:ascii="Times New Roman" w:hAnsi="Times New Roman" w:cs="Times New Roman"/>
          <w:i/>
          <w:color w:val="000000"/>
        </w:rPr>
        <w:t xml:space="preserve"> 4</w:t>
      </w:r>
      <w:r w:rsidR="00A7369E" w:rsidRPr="00A7369E">
        <w:rPr>
          <w:rFonts w:ascii="Times New Roman" w:hAnsi="Times New Roman" w:cs="Times New Roman"/>
          <w:i/>
          <w:color w:val="000000"/>
          <w:vertAlign w:val="superscript"/>
        </w:rPr>
        <w:t>th</w:t>
      </w:r>
      <w:r w:rsidR="00A7369E">
        <w:rPr>
          <w:rFonts w:ascii="Times New Roman" w:hAnsi="Times New Roman" w:cs="Times New Roman"/>
          <w:i/>
          <w:color w:val="000000"/>
        </w:rPr>
        <w:t xml:space="preserve"> </w:t>
      </w:r>
      <w:r w:rsidRPr="00624265">
        <w:rPr>
          <w:rFonts w:ascii="Times New Roman" w:hAnsi="Times New Roman" w:cs="Times New Roman"/>
          <w:i/>
          <w:color w:val="000000"/>
        </w:rPr>
        <w:t>Edition</w:t>
      </w:r>
      <w:r w:rsidRPr="00624265">
        <w:rPr>
          <w:rFonts w:ascii="Times New Roman" w:hAnsi="Times New Roman" w:cs="Times New Roman"/>
          <w:color w:val="000000"/>
        </w:rPr>
        <w:t>.  Sage-CQ Press.</w:t>
      </w:r>
    </w:p>
    <w:p w14:paraId="0F463C93" w14:textId="37CA1756" w:rsidR="0008575D" w:rsidRPr="00624265" w:rsidRDefault="00F065F3" w:rsidP="00B85886">
      <w:pPr>
        <w:pStyle w:val="ListParagraph"/>
        <w:widowControl w:val="0"/>
        <w:numPr>
          <w:ilvl w:val="0"/>
          <w:numId w:val="1"/>
        </w:numPr>
        <w:autoSpaceDE w:val="0"/>
        <w:autoSpaceDN w:val="0"/>
        <w:adjustRightInd w:val="0"/>
        <w:ind w:left="450" w:hanging="450"/>
        <w:rPr>
          <w:rFonts w:ascii="Times New Roman" w:hAnsi="Times New Roman" w:cs="Times New Roman"/>
          <w:color w:val="000000"/>
        </w:rPr>
      </w:pPr>
      <w:r>
        <w:rPr>
          <w:rFonts w:ascii="Times New Roman" w:hAnsi="Times New Roman" w:cs="Times New Roman"/>
          <w:b/>
          <w:color w:val="000000"/>
        </w:rPr>
        <w:t>Optional:</w:t>
      </w:r>
      <w:r>
        <w:rPr>
          <w:rFonts w:ascii="Times New Roman" w:hAnsi="Times New Roman" w:cs="Times New Roman"/>
          <w:color w:val="000000"/>
        </w:rPr>
        <w:t xml:space="preserve"> </w:t>
      </w:r>
      <w:r w:rsidR="0008575D" w:rsidRPr="00624265">
        <w:rPr>
          <w:rFonts w:ascii="Times New Roman" w:hAnsi="Times New Roman" w:cs="Times New Roman"/>
          <w:color w:val="000000"/>
        </w:rPr>
        <w:t>Boo</w:t>
      </w:r>
      <w:r w:rsidR="007203D1">
        <w:rPr>
          <w:rFonts w:ascii="Times New Roman" w:hAnsi="Times New Roman" w:cs="Times New Roman"/>
          <w:color w:val="000000"/>
        </w:rPr>
        <w:t xml:space="preserve">th, Wayne C., Gregory G. Colomb, Joseph M. Williams, Joseph </w:t>
      </w:r>
      <w:proofErr w:type="spellStart"/>
      <w:r w:rsidR="007203D1">
        <w:rPr>
          <w:rFonts w:ascii="Times New Roman" w:hAnsi="Times New Roman" w:cs="Times New Roman"/>
          <w:color w:val="000000"/>
        </w:rPr>
        <w:t>Bizup</w:t>
      </w:r>
      <w:proofErr w:type="spellEnd"/>
      <w:r w:rsidR="007203D1">
        <w:rPr>
          <w:rFonts w:ascii="Times New Roman" w:hAnsi="Times New Roman" w:cs="Times New Roman"/>
          <w:color w:val="000000"/>
        </w:rPr>
        <w:t>, and William T. Fitzgerald.</w:t>
      </w:r>
      <w:r w:rsidR="0008575D" w:rsidRPr="00624265">
        <w:rPr>
          <w:rFonts w:ascii="Times New Roman" w:hAnsi="Times New Roman" w:cs="Times New Roman"/>
          <w:color w:val="000000"/>
        </w:rPr>
        <w:t xml:space="preserve"> 2008. </w:t>
      </w:r>
      <w:r w:rsidR="0008575D" w:rsidRPr="00624265">
        <w:rPr>
          <w:rFonts w:ascii="Times New Roman" w:hAnsi="Times New Roman" w:cs="Times New Roman"/>
          <w:i/>
          <w:color w:val="000000"/>
        </w:rPr>
        <w:t>The Craft o</w:t>
      </w:r>
      <w:r w:rsidR="007203D1">
        <w:rPr>
          <w:rFonts w:ascii="Times New Roman" w:hAnsi="Times New Roman" w:cs="Times New Roman"/>
          <w:i/>
          <w:color w:val="000000"/>
        </w:rPr>
        <w:t>f Research,4</w:t>
      </w:r>
      <w:r w:rsidR="007203D1" w:rsidRPr="007203D1">
        <w:rPr>
          <w:rFonts w:ascii="Times New Roman" w:hAnsi="Times New Roman" w:cs="Times New Roman"/>
          <w:i/>
          <w:color w:val="000000"/>
          <w:vertAlign w:val="superscript"/>
        </w:rPr>
        <w:t>th</w:t>
      </w:r>
      <w:r w:rsidR="007203D1">
        <w:rPr>
          <w:rFonts w:ascii="Times New Roman" w:hAnsi="Times New Roman" w:cs="Times New Roman"/>
          <w:i/>
          <w:color w:val="000000"/>
        </w:rPr>
        <w:t xml:space="preserve"> </w:t>
      </w:r>
      <w:r w:rsidR="0008575D" w:rsidRPr="00624265">
        <w:rPr>
          <w:rFonts w:ascii="Times New Roman" w:hAnsi="Times New Roman" w:cs="Times New Roman"/>
          <w:i/>
          <w:color w:val="000000"/>
        </w:rPr>
        <w:t>Edition</w:t>
      </w:r>
      <w:r w:rsidR="0008575D" w:rsidRPr="00624265">
        <w:rPr>
          <w:rFonts w:ascii="Times New Roman" w:hAnsi="Times New Roman" w:cs="Times New Roman"/>
          <w:color w:val="000000"/>
        </w:rPr>
        <w:t>. University of Chicago Press.</w:t>
      </w:r>
    </w:p>
    <w:p w14:paraId="148E9365" w14:textId="77777777" w:rsidR="0008575D" w:rsidRPr="00624265" w:rsidRDefault="0008575D" w:rsidP="00B85886">
      <w:pPr>
        <w:widowControl w:val="0"/>
        <w:autoSpaceDE w:val="0"/>
        <w:autoSpaceDN w:val="0"/>
        <w:adjustRightInd w:val="0"/>
        <w:spacing w:after="0" w:line="240" w:lineRule="auto"/>
        <w:rPr>
          <w:rFonts w:ascii="Times New Roman" w:hAnsi="Times New Roman" w:cs="Times New Roman"/>
          <w:color w:val="000000"/>
        </w:rPr>
      </w:pPr>
    </w:p>
    <w:p w14:paraId="3CB941D0" w14:textId="674E8897" w:rsidR="0008575D" w:rsidRDefault="0008575D" w:rsidP="00B85886">
      <w:pPr>
        <w:widowControl w:val="0"/>
        <w:autoSpaceDE w:val="0"/>
        <w:autoSpaceDN w:val="0"/>
        <w:adjustRightInd w:val="0"/>
        <w:spacing w:after="0" w:line="240" w:lineRule="auto"/>
        <w:rPr>
          <w:rFonts w:ascii="Times New Roman" w:hAnsi="Times New Roman" w:cs="Times New Roman"/>
          <w:color w:val="000000"/>
        </w:rPr>
      </w:pPr>
      <w:r w:rsidRPr="00624265">
        <w:rPr>
          <w:rFonts w:ascii="Times New Roman" w:hAnsi="Times New Roman" w:cs="Times New Roman"/>
          <w:color w:val="000000"/>
        </w:rPr>
        <w:t>The Baglione book</w:t>
      </w:r>
      <w:r w:rsidR="00D10A90">
        <w:rPr>
          <w:rFonts w:ascii="Times New Roman" w:hAnsi="Times New Roman" w:cs="Times New Roman"/>
          <w:color w:val="000000"/>
        </w:rPr>
        <w:t xml:space="preserve"> will be the primary text for the </w:t>
      </w:r>
      <w:r w:rsidR="00A87911">
        <w:rPr>
          <w:rFonts w:ascii="Times New Roman" w:hAnsi="Times New Roman" w:cs="Times New Roman"/>
          <w:color w:val="000000"/>
        </w:rPr>
        <w:t>class and</w:t>
      </w:r>
      <w:r w:rsidRPr="00624265">
        <w:rPr>
          <w:rFonts w:ascii="Times New Roman" w:hAnsi="Times New Roman" w:cs="Times New Roman"/>
          <w:color w:val="000000"/>
        </w:rPr>
        <w:t xml:space="preserve"> provides a perspective specific to writing research papers in political science. </w:t>
      </w:r>
      <w:r w:rsidR="00D10A90" w:rsidRPr="00624265">
        <w:rPr>
          <w:rFonts w:ascii="Times New Roman" w:hAnsi="Times New Roman" w:cs="Times New Roman"/>
          <w:color w:val="000000"/>
        </w:rPr>
        <w:t xml:space="preserve">The </w:t>
      </w:r>
      <w:r w:rsidR="00D10A90" w:rsidRPr="00624265">
        <w:rPr>
          <w:rFonts w:ascii="Times New Roman" w:hAnsi="Times New Roman" w:cs="Times New Roman"/>
          <w:i/>
          <w:color w:val="000000"/>
        </w:rPr>
        <w:t>Craft of Research</w:t>
      </w:r>
      <w:r w:rsidR="00D10A90" w:rsidRPr="00624265">
        <w:rPr>
          <w:rFonts w:ascii="Times New Roman" w:hAnsi="Times New Roman" w:cs="Times New Roman"/>
          <w:color w:val="000000"/>
        </w:rPr>
        <w:t xml:space="preserve"> is an unparalleled guide to writing research papers across disciplines</w:t>
      </w:r>
      <w:r w:rsidR="00D10A90">
        <w:rPr>
          <w:rFonts w:ascii="Times New Roman" w:hAnsi="Times New Roman" w:cs="Times New Roman"/>
          <w:color w:val="000000"/>
        </w:rPr>
        <w:t xml:space="preserve"> – however, as its contents do not directly pertain to political science all readings from it should be considered optional, but highly recommended</w:t>
      </w:r>
      <w:r w:rsidR="00D10A90" w:rsidRPr="00624265">
        <w:rPr>
          <w:rFonts w:ascii="Times New Roman" w:hAnsi="Times New Roman" w:cs="Times New Roman"/>
          <w:color w:val="000000"/>
        </w:rPr>
        <w:t xml:space="preserve">. </w:t>
      </w:r>
      <w:r w:rsidRPr="00624265">
        <w:rPr>
          <w:rFonts w:ascii="Times New Roman" w:hAnsi="Times New Roman" w:cs="Times New Roman"/>
          <w:color w:val="000000"/>
        </w:rPr>
        <w:t xml:space="preserve">Both will be useful guides for this course and for your work next </w:t>
      </w:r>
      <w:r w:rsidR="00D10A90">
        <w:rPr>
          <w:rFonts w:ascii="Times New Roman" w:hAnsi="Times New Roman" w:cs="Times New Roman"/>
          <w:color w:val="000000"/>
        </w:rPr>
        <w:t>year</w:t>
      </w:r>
      <w:r w:rsidR="00DC3A16">
        <w:rPr>
          <w:rFonts w:ascii="Times New Roman" w:hAnsi="Times New Roman" w:cs="Times New Roman"/>
          <w:color w:val="000000"/>
        </w:rPr>
        <w:t xml:space="preserve"> finishing your thesis.</w:t>
      </w:r>
    </w:p>
    <w:p w14:paraId="2A1EA447" w14:textId="77777777" w:rsidR="00DC3A16" w:rsidRPr="00624265" w:rsidRDefault="00DC3A16" w:rsidP="00B85886">
      <w:pPr>
        <w:widowControl w:val="0"/>
        <w:autoSpaceDE w:val="0"/>
        <w:autoSpaceDN w:val="0"/>
        <w:adjustRightInd w:val="0"/>
        <w:spacing w:after="0" w:line="240" w:lineRule="auto"/>
        <w:rPr>
          <w:rFonts w:ascii="Times New Roman" w:hAnsi="Times New Roman" w:cs="Times New Roman"/>
          <w:color w:val="000000"/>
        </w:rPr>
      </w:pPr>
    </w:p>
    <w:p w14:paraId="7490F7DB" w14:textId="4236BAE1" w:rsidR="0008575D" w:rsidRPr="00624265" w:rsidRDefault="002A6FA2" w:rsidP="00B85886">
      <w:p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Being able to find cited papers is an essential skill for researchers. As such, when additional readings are cited in the syllabus students are expected</w:t>
      </w:r>
      <w:r w:rsidR="00624265" w:rsidRPr="00624265">
        <w:rPr>
          <w:rFonts w:ascii="Times New Roman" w:hAnsi="Times New Roman" w:cs="Times New Roman"/>
          <w:szCs w:val="20"/>
        </w:rPr>
        <w:t xml:space="preserve"> to find them </w:t>
      </w:r>
      <w:r w:rsidR="00192E62">
        <w:rPr>
          <w:rFonts w:ascii="Times New Roman" w:hAnsi="Times New Roman" w:cs="Times New Roman"/>
          <w:szCs w:val="20"/>
        </w:rPr>
        <w:t>using the university libraries and online databases</w:t>
      </w:r>
      <w:r w:rsidRPr="00624265">
        <w:rPr>
          <w:rFonts w:ascii="Times New Roman" w:hAnsi="Times New Roman" w:cs="Times New Roman"/>
          <w:szCs w:val="20"/>
        </w:rPr>
        <w:t>.</w:t>
      </w:r>
      <w:r w:rsidR="00624265" w:rsidRPr="00624265">
        <w:rPr>
          <w:rFonts w:ascii="Times New Roman" w:hAnsi="Times New Roman" w:cs="Times New Roman"/>
          <w:szCs w:val="20"/>
        </w:rPr>
        <w:t xml:space="preserve"> </w:t>
      </w:r>
      <w:r w:rsidR="00624265" w:rsidRPr="00624265">
        <w:rPr>
          <w:rFonts w:ascii="Times New Roman" w:hAnsi="Times New Roman" w:cs="Times New Roman"/>
          <w:szCs w:val="20"/>
        </w:rPr>
        <w:lastRenderedPageBreak/>
        <w:t>However, students should contact the instructor if they have difficulty finding a reading.</w:t>
      </w:r>
      <w:r w:rsidRPr="00624265">
        <w:rPr>
          <w:rFonts w:ascii="Times New Roman" w:hAnsi="Times New Roman" w:cs="Times New Roman"/>
          <w:szCs w:val="20"/>
        </w:rPr>
        <w:t xml:space="preserve"> Occasionally, when a reading is not easily available, </w:t>
      </w:r>
      <w:r w:rsidR="00BE3511">
        <w:rPr>
          <w:rFonts w:ascii="Times New Roman" w:hAnsi="Times New Roman" w:cs="Times New Roman"/>
          <w:szCs w:val="20"/>
        </w:rPr>
        <w:t xml:space="preserve">I </w:t>
      </w:r>
      <w:r w:rsidRPr="00624265">
        <w:rPr>
          <w:rFonts w:ascii="Times New Roman" w:hAnsi="Times New Roman" w:cs="Times New Roman"/>
          <w:szCs w:val="20"/>
        </w:rPr>
        <w:t xml:space="preserve">will </w:t>
      </w:r>
      <w:r w:rsidR="00C7160C">
        <w:rPr>
          <w:rFonts w:ascii="Times New Roman" w:hAnsi="Times New Roman" w:cs="Times New Roman"/>
          <w:szCs w:val="20"/>
        </w:rPr>
        <w:t xml:space="preserve">post it to the class </w:t>
      </w:r>
      <w:r w:rsidR="009662B9">
        <w:rPr>
          <w:rFonts w:ascii="Times New Roman" w:hAnsi="Times New Roman" w:cs="Times New Roman"/>
          <w:szCs w:val="20"/>
        </w:rPr>
        <w:t>Canvas</w:t>
      </w:r>
      <w:r w:rsidR="00C7160C">
        <w:rPr>
          <w:rFonts w:ascii="Times New Roman" w:hAnsi="Times New Roman" w:cs="Times New Roman"/>
          <w:szCs w:val="20"/>
        </w:rPr>
        <w:t xml:space="preserve"> page</w:t>
      </w:r>
      <w:r w:rsidR="00192E62">
        <w:rPr>
          <w:rFonts w:ascii="Times New Roman" w:hAnsi="Times New Roman" w:cs="Times New Roman"/>
          <w:szCs w:val="20"/>
        </w:rPr>
        <w:t>.</w:t>
      </w:r>
    </w:p>
    <w:p w14:paraId="78817202" w14:textId="77777777" w:rsidR="002A6FA2" w:rsidRPr="00624265" w:rsidRDefault="002A6FA2" w:rsidP="00B85886">
      <w:pPr>
        <w:spacing w:beforeLines="1" w:before="2" w:afterLines="1" w:after="2" w:line="240" w:lineRule="auto"/>
        <w:rPr>
          <w:rFonts w:ascii="Times New Roman" w:hAnsi="Times New Roman" w:cs="Times New Roman"/>
          <w:szCs w:val="20"/>
        </w:rPr>
      </w:pPr>
    </w:p>
    <w:p w14:paraId="18FFB4D5" w14:textId="77777777" w:rsidR="0008575D" w:rsidRPr="00624265" w:rsidRDefault="0008575D" w:rsidP="00B85886">
      <w:p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 xml:space="preserve">In addition, students will spend a great deal of time reading sources related to their </w:t>
      </w:r>
      <w:r w:rsidR="00D627BE">
        <w:rPr>
          <w:rFonts w:ascii="Times New Roman" w:hAnsi="Times New Roman" w:cs="Times New Roman"/>
          <w:szCs w:val="20"/>
        </w:rPr>
        <w:t>research topic</w:t>
      </w:r>
      <w:r w:rsidRPr="00624265">
        <w:rPr>
          <w:rFonts w:ascii="Times New Roman" w:hAnsi="Times New Roman" w:cs="Times New Roman"/>
          <w:szCs w:val="20"/>
        </w:rPr>
        <w:t xml:space="preserve">, as well as the methodology that they will use to answer their research question. </w:t>
      </w:r>
    </w:p>
    <w:p w14:paraId="24C91DD5" w14:textId="77777777" w:rsidR="0008575D" w:rsidRDefault="0008575D" w:rsidP="00B85886">
      <w:pPr>
        <w:spacing w:beforeLines="1" w:before="2" w:afterLines="1" w:after="2" w:line="240" w:lineRule="auto"/>
        <w:rPr>
          <w:rFonts w:ascii="Times New Roman" w:hAnsi="Times New Roman" w:cs="Times New Roman"/>
          <w:szCs w:val="20"/>
        </w:rPr>
      </w:pPr>
    </w:p>
    <w:p w14:paraId="528A2EAC" w14:textId="77777777" w:rsidR="00D627BE" w:rsidRPr="00624265" w:rsidRDefault="00D627BE" w:rsidP="00B85886">
      <w:pPr>
        <w:spacing w:beforeLines="1" w:before="2" w:afterLines="1" w:after="2" w:line="240" w:lineRule="auto"/>
        <w:rPr>
          <w:rFonts w:ascii="Times New Roman" w:hAnsi="Times New Roman" w:cs="Times New Roman"/>
          <w:szCs w:val="20"/>
        </w:rPr>
      </w:pPr>
    </w:p>
    <w:p w14:paraId="1A2D6277" w14:textId="77777777" w:rsidR="00567DE3" w:rsidRDefault="0008575D" w:rsidP="00B85886">
      <w:pPr>
        <w:spacing w:beforeLines="1" w:before="2" w:afterLines="1" w:after="2" w:line="240" w:lineRule="auto"/>
        <w:rPr>
          <w:rFonts w:ascii="Times New Roman" w:hAnsi="Times New Roman" w:cs="Times New Roman"/>
          <w:b/>
          <w:sz w:val="24"/>
          <w:szCs w:val="24"/>
        </w:rPr>
      </w:pPr>
      <w:r w:rsidRPr="000E24B1">
        <w:rPr>
          <w:rFonts w:ascii="Times New Roman" w:hAnsi="Times New Roman" w:cs="Times New Roman"/>
          <w:b/>
          <w:sz w:val="24"/>
          <w:szCs w:val="24"/>
        </w:rPr>
        <w:t>Graded Assignments and Important Dates</w:t>
      </w:r>
    </w:p>
    <w:p w14:paraId="5A272ADF" w14:textId="77777777" w:rsidR="0008575D" w:rsidRPr="00567DE3" w:rsidRDefault="0008575D" w:rsidP="00B85886">
      <w:pPr>
        <w:spacing w:beforeLines="1" w:before="2" w:afterLines="1" w:after="2" w:line="240" w:lineRule="auto"/>
        <w:rPr>
          <w:rFonts w:ascii="Times New Roman" w:hAnsi="Times New Roman" w:cs="Times New Roman"/>
          <w:b/>
          <w:sz w:val="24"/>
          <w:szCs w:val="24"/>
        </w:rPr>
      </w:pPr>
      <w:r w:rsidRPr="00624265">
        <w:rPr>
          <w:rFonts w:ascii="Times New Roman" w:hAnsi="Times New Roman" w:cs="Times New Roman"/>
          <w:szCs w:val="20"/>
        </w:rPr>
        <w:t>The following will make up the course grade</w:t>
      </w:r>
      <w:r w:rsidR="002A6FA2" w:rsidRPr="00624265">
        <w:rPr>
          <w:rFonts w:ascii="Times New Roman" w:hAnsi="Times New Roman" w:cs="Times New Roman"/>
          <w:szCs w:val="20"/>
        </w:rPr>
        <w:t>. Details on the assignments will be distributed as their due date approaches</w:t>
      </w:r>
      <w:r w:rsidRPr="00624265">
        <w:rPr>
          <w:rFonts w:ascii="Times New Roman" w:hAnsi="Times New Roman" w:cs="Times New Roman"/>
          <w:szCs w:val="20"/>
        </w:rPr>
        <w:t>:</w:t>
      </w:r>
    </w:p>
    <w:p w14:paraId="2BA49D55" w14:textId="77777777" w:rsidR="0008575D" w:rsidRPr="00624265" w:rsidRDefault="0008575D" w:rsidP="00B85886">
      <w:pPr>
        <w:spacing w:beforeLines="1" w:before="2" w:afterLines="1" w:after="2" w:line="240" w:lineRule="auto"/>
        <w:rPr>
          <w:rFonts w:ascii="Times New Roman" w:hAnsi="Times New Roman" w:cs="Times New Roman"/>
          <w:b/>
          <w:szCs w:val="20"/>
        </w:rPr>
      </w:pPr>
    </w:p>
    <w:p w14:paraId="65348411" w14:textId="143B1A63" w:rsidR="0008575D" w:rsidRPr="00624265" w:rsidRDefault="0008575D" w:rsidP="00B85886">
      <w:pPr>
        <w:numPr>
          <w:ilvl w:val="0"/>
          <w:numId w:val="2"/>
        </w:num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 xml:space="preserve">Annotated bibliography (10%). </w:t>
      </w:r>
      <w:r w:rsidRPr="00624265">
        <w:rPr>
          <w:rFonts w:ascii="Times New Roman" w:hAnsi="Times New Roman" w:cs="Times New Roman"/>
          <w:b/>
          <w:szCs w:val="20"/>
        </w:rPr>
        <w:t xml:space="preserve">Due </w:t>
      </w:r>
      <w:r w:rsidR="00871983">
        <w:rPr>
          <w:rFonts w:ascii="Times New Roman" w:hAnsi="Times New Roman" w:cs="Times New Roman"/>
          <w:b/>
          <w:szCs w:val="20"/>
        </w:rPr>
        <w:t xml:space="preserve">week of </w:t>
      </w:r>
      <w:r w:rsidR="004B32BB">
        <w:rPr>
          <w:rFonts w:ascii="Times New Roman" w:hAnsi="Times New Roman" w:cs="Times New Roman"/>
          <w:b/>
          <w:szCs w:val="20"/>
        </w:rPr>
        <w:t xml:space="preserve">Feb </w:t>
      </w:r>
      <w:r w:rsidR="00F8798D">
        <w:rPr>
          <w:rFonts w:ascii="Times New Roman" w:hAnsi="Times New Roman" w:cs="Times New Roman"/>
          <w:b/>
          <w:szCs w:val="20"/>
        </w:rPr>
        <w:t>18</w:t>
      </w:r>
      <w:r w:rsidRPr="00624265">
        <w:rPr>
          <w:rFonts w:ascii="Times New Roman" w:hAnsi="Times New Roman" w:cs="Times New Roman"/>
          <w:b/>
          <w:szCs w:val="20"/>
        </w:rPr>
        <w:t>.</w:t>
      </w:r>
    </w:p>
    <w:p w14:paraId="2ABB773D" w14:textId="2309B0D4" w:rsidR="0008575D" w:rsidRPr="00624265" w:rsidRDefault="0008575D" w:rsidP="00B85886">
      <w:pPr>
        <w:numPr>
          <w:ilvl w:val="0"/>
          <w:numId w:val="2"/>
        </w:num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Draft literature review</w:t>
      </w:r>
      <w:r w:rsidR="00A43D07">
        <w:rPr>
          <w:rFonts w:ascii="Times New Roman" w:hAnsi="Times New Roman" w:cs="Times New Roman"/>
          <w:szCs w:val="20"/>
        </w:rPr>
        <w:t xml:space="preserve">, </w:t>
      </w:r>
      <w:r w:rsidR="002B737C">
        <w:rPr>
          <w:rFonts w:ascii="Times New Roman" w:hAnsi="Times New Roman" w:cs="Times New Roman"/>
          <w:szCs w:val="20"/>
        </w:rPr>
        <w:t>model and hypothesis section</w:t>
      </w:r>
      <w:r w:rsidR="00A43D07">
        <w:rPr>
          <w:rFonts w:ascii="Times New Roman" w:hAnsi="Times New Roman" w:cs="Times New Roman"/>
          <w:szCs w:val="20"/>
        </w:rPr>
        <w:t>, and rough introduction</w:t>
      </w:r>
      <w:r w:rsidR="002B737C">
        <w:rPr>
          <w:rFonts w:ascii="Times New Roman" w:hAnsi="Times New Roman" w:cs="Times New Roman"/>
          <w:szCs w:val="20"/>
        </w:rPr>
        <w:t xml:space="preserve"> (20</w:t>
      </w:r>
      <w:r w:rsidRPr="00624265">
        <w:rPr>
          <w:rFonts w:ascii="Times New Roman" w:hAnsi="Times New Roman" w:cs="Times New Roman"/>
          <w:szCs w:val="20"/>
        </w:rPr>
        <w:t xml:space="preserve">%). </w:t>
      </w:r>
      <w:r w:rsidR="00CF7A9E">
        <w:rPr>
          <w:rFonts w:ascii="Times New Roman" w:hAnsi="Times New Roman" w:cs="Times New Roman"/>
          <w:b/>
          <w:szCs w:val="20"/>
        </w:rPr>
        <w:t xml:space="preserve">Due week of </w:t>
      </w:r>
      <w:r w:rsidR="00425C7C">
        <w:rPr>
          <w:rFonts w:ascii="Times New Roman" w:hAnsi="Times New Roman" w:cs="Times New Roman"/>
          <w:b/>
          <w:szCs w:val="20"/>
        </w:rPr>
        <w:t xml:space="preserve">March </w:t>
      </w:r>
      <w:r w:rsidR="007C67BD">
        <w:rPr>
          <w:rFonts w:ascii="Times New Roman" w:hAnsi="Times New Roman" w:cs="Times New Roman"/>
          <w:b/>
          <w:szCs w:val="20"/>
        </w:rPr>
        <w:t>22</w:t>
      </w:r>
      <w:r w:rsidRPr="00624265">
        <w:rPr>
          <w:rFonts w:ascii="Times New Roman" w:hAnsi="Times New Roman" w:cs="Times New Roman"/>
          <w:b/>
          <w:szCs w:val="20"/>
        </w:rPr>
        <w:t>.</w:t>
      </w:r>
    </w:p>
    <w:p w14:paraId="74DA2AAF" w14:textId="2E7F195E" w:rsidR="0008575D" w:rsidRPr="00624265" w:rsidRDefault="0008575D" w:rsidP="00B85886">
      <w:pPr>
        <w:numPr>
          <w:ilvl w:val="0"/>
          <w:numId w:val="2"/>
        </w:num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 xml:space="preserve">Draft research design (15%). </w:t>
      </w:r>
      <w:r w:rsidRPr="00624265">
        <w:rPr>
          <w:rFonts w:ascii="Times New Roman" w:hAnsi="Times New Roman" w:cs="Times New Roman"/>
          <w:b/>
          <w:szCs w:val="20"/>
        </w:rPr>
        <w:t xml:space="preserve">Due </w:t>
      </w:r>
      <w:r w:rsidR="004B32BB">
        <w:rPr>
          <w:rFonts w:ascii="Times New Roman" w:hAnsi="Times New Roman" w:cs="Times New Roman"/>
          <w:b/>
          <w:szCs w:val="20"/>
        </w:rPr>
        <w:t>week of</w:t>
      </w:r>
      <w:r w:rsidR="003C5A88">
        <w:rPr>
          <w:rFonts w:ascii="Times New Roman" w:hAnsi="Times New Roman" w:cs="Times New Roman"/>
          <w:b/>
          <w:szCs w:val="20"/>
        </w:rPr>
        <w:t xml:space="preserve"> April 8</w:t>
      </w:r>
      <w:r w:rsidRPr="00624265">
        <w:rPr>
          <w:rFonts w:ascii="Times New Roman" w:hAnsi="Times New Roman" w:cs="Times New Roman"/>
          <w:b/>
          <w:szCs w:val="20"/>
        </w:rPr>
        <w:t>.</w:t>
      </w:r>
    </w:p>
    <w:p w14:paraId="70A47F5F" w14:textId="38763E14" w:rsidR="0008575D" w:rsidRPr="00624265" w:rsidRDefault="0008575D" w:rsidP="00B85886">
      <w:pPr>
        <w:numPr>
          <w:ilvl w:val="0"/>
          <w:numId w:val="2"/>
        </w:num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 xml:space="preserve">Class Presentation (10%). </w:t>
      </w:r>
      <w:r w:rsidR="001500A8">
        <w:rPr>
          <w:rFonts w:ascii="Times New Roman" w:hAnsi="Times New Roman" w:cs="Times New Roman"/>
          <w:b/>
          <w:szCs w:val="20"/>
        </w:rPr>
        <w:t xml:space="preserve">Week of </w:t>
      </w:r>
      <w:r w:rsidR="003C5A88">
        <w:rPr>
          <w:rFonts w:ascii="Times New Roman" w:hAnsi="Times New Roman" w:cs="Times New Roman"/>
          <w:b/>
          <w:szCs w:val="20"/>
        </w:rPr>
        <w:t>April 29</w:t>
      </w:r>
      <w:r w:rsidR="00053B27">
        <w:rPr>
          <w:rFonts w:ascii="Times New Roman" w:hAnsi="Times New Roman" w:cs="Times New Roman"/>
          <w:b/>
          <w:szCs w:val="20"/>
        </w:rPr>
        <w:t>.</w:t>
      </w:r>
    </w:p>
    <w:p w14:paraId="71B74CD4" w14:textId="2C29C60B" w:rsidR="0008575D" w:rsidRPr="00624265" w:rsidRDefault="00C94D86" w:rsidP="00B85886">
      <w:pPr>
        <w:numPr>
          <w:ilvl w:val="0"/>
          <w:numId w:val="2"/>
        </w:numPr>
        <w:spacing w:beforeLines="1" w:before="2" w:afterLines="1" w:after="2" w:line="240" w:lineRule="auto"/>
        <w:rPr>
          <w:rFonts w:ascii="Times New Roman" w:hAnsi="Times New Roman" w:cs="Times New Roman"/>
          <w:szCs w:val="20"/>
        </w:rPr>
      </w:pPr>
      <w:r>
        <w:rPr>
          <w:rFonts w:ascii="Times New Roman" w:hAnsi="Times New Roman" w:cs="Times New Roman"/>
          <w:szCs w:val="20"/>
        </w:rPr>
        <w:t>Final “f</w:t>
      </w:r>
      <w:r w:rsidR="0008575D" w:rsidRPr="00624265">
        <w:rPr>
          <w:rFonts w:ascii="Times New Roman" w:hAnsi="Times New Roman" w:cs="Times New Roman"/>
          <w:szCs w:val="20"/>
        </w:rPr>
        <w:t>ront end” of thesis</w:t>
      </w:r>
      <w:r w:rsidR="00447C87" w:rsidRPr="00624265">
        <w:rPr>
          <w:rFonts w:ascii="Times New Roman" w:hAnsi="Times New Roman" w:cs="Times New Roman"/>
          <w:szCs w:val="20"/>
        </w:rPr>
        <w:t xml:space="preserve"> (Intro + Lit Review + </w:t>
      </w:r>
      <w:r w:rsidR="00CF7A9E">
        <w:rPr>
          <w:rFonts w:ascii="Times New Roman" w:hAnsi="Times New Roman" w:cs="Times New Roman"/>
          <w:szCs w:val="20"/>
        </w:rPr>
        <w:t xml:space="preserve">Model and Hypothesis + </w:t>
      </w:r>
      <w:r w:rsidR="00447C87" w:rsidRPr="00624265">
        <w:rPr>
          <w:rFonts w:ascii="Times New Roman" w:hAnsi="Times New Roman" w:cs="Times New Roman"/>
          <w:szCs w:val="20"/>
        </w:rPr>
        <w:t>Research Design</w:t>
      </w:r>
      <w:r w:rsidR="00425C7C">
        <w:rPr>
          <w:rFonts w:ascii="Times New Roman" w:hAnsi="Times New Roman" w:cs="Times New Roman"/>
          <w:szCs w:val="20"/>
        </w:rPr>
        <w:t xml:space="preserve"> + Conclusion</w:t>
      </w:r>
      <w:r w:rsidR="00447C87" w:rsidRPr="00624265">
        <w:rPr>
          <w:rFonts w:ascii="Times New Roman" w:hAnsi="Times New Roman" w:cs="Times New Roman"/>
          <w:szCs w:val="20"/>
        </w:rPr>
        <w:t>)</w:t>
      </w:r>
      <w:r w:rsidR="0008575D" w:rsidRPr="00624265">
        <w:rPr>
          <w:rFonts w:ascii="Times New Roman" w:hAnsi="Times New Roman" w:cs="Times New Roman"/>
          <w:szCs w:val="20"/>
        </w:rPr>
        <w:t xml:space="preserve"> (25%). </w:t>
      </w:r>
      <w:r w:rsidR="00053B27">
        <w:rPr>
          <w:rFonts w:ascii="Times New Roman" w:hAnsi="Times New Roman" w:cs="Times New Roman"/>
          <w:b/>
          <w:szCs w:val="20"/>
        </w:rPr>
        <w:t>May 1</w:t>
      </w:r>
      <w:r w:rsidR="003C5A88">
        <w:rPr>
          <w:rFonts w:ascii="Times New Roman" w:hAnsi="Times New Roman" w:cs="Times New Roman"/>
          <w:b/>
          <w:szCs w:val="20"/>
        </w:rPr>
        <w:t>1</w:t>
      </w:r>
      <w:r w:rsidR="00447C87" w:rsidRPr="00624265">
        <w:rPr>
          <w:rFonts w:ascii="Times New Roman" w:hAnsi="Times New Roman" w:cs="Times New Roman"/>
          <w:b/>
          <w:szCs w:val="20"/>
        </w:rPr>
        <w:t>.</w:t>
      </w:r>
    </w:p>
    <w:p w14:paraId="200B61D2" w14:textId="77777777" w:rsidR="0008575D" w:rsidRDefault="00624265" w:rsidP="00B85886">
      <w:pPr>
        <w:numPr>
          <w:ilvl w:val="0"/>
          <w:numId w:val="2"/>
        </w:numPr>
        <w:spacing w:beforeLines="1" w:before="2" w:afterLines="1" w:after="2" w:line="240" w:lineRule="auto"/>
        <w:rPr>
          <w:rFonts w:ascii="Times New Roman" w:hAnsi="Times New Roman" w:cs="Times New Roman"/>
          <w:szCs w:val="20"/>
        </w:rPr>
      </w:pPr>
      <w:r w:rsidRPr="00624265">
        <w:rPr>
          <w:rFonts w:ascii="Times New Roman" w:hAnsi="Times New Roman" w:cs="Times New Roman"/>
          <w:szCs w:val="20"/>
        </w:rPr>
        <w:t>Occasional</w:t>
      </w:r>
      <w:r w:rsidR="0008575D" w:rsidRPr="00624265">
        <w:rPr>
          <w:rFonts w:ascii="Times New Roman" w:hAnsi="Times New Roman" w:cs="Times New Roman"/>
          <w:szCs w:val="20"/>
        </w:rPr>
        <w:t xml:space="preserve"> assignments and class participation (2</w:t>
      </w:r>
      <w:r w:rsidR="002B737C">
        <w:rPr>
          <w:rFonts w:ascii="Times New Roman" w:hAnsi="Times New Roman" w:cs="Times New Roman"/>
          <w:szCs w:val="20"/>
        </w:rPr>
        <w:t>0</w:t>
      </w:r>
      <w:r w:rsidR="0008575D" w:rsidRPr="00624265">
        <w:rPr>
          <w:rFonts w:ascii="Times New Roman" w:hAnsi="Times New Roman" w:cs="Times New Roman"/>
          <w:szCs w:val="20"/>
        </w:rPr>
        <w:t>%)</w:t>
      </w:r>
    </w:p>
    <w:p w14:paraId="6FB4720E" w14:textId="77777777" w:rsidR="00622CD0" w:rsidRDefault="00622CD0" w:rsidP="00622CD0">
      <w:pPr>
        <w:spacing w:beforeLines="1" w:before="2" w:afterLines="1" w:after="2" w:line="240" w:lineRule="auto"/>
        <w:rPr>
          <w:rFonts w:ascii="Times New Roman" w:hAnsi="Times New Roman" w:cs="Times New Roman"/>
          <w:szCs w:val="20"/>
        </w:rPr>
      </w:pPr>
    </w:p>
    <w:p w14:paraId="788868D6" w14:textId="1FA492D2" w:rsidR="00622CD0" w:rsidRPr="00624265" w:rsidRDefault="00193A4C" w:rsidP="00622CD0">
      <w:pPr>
        <w:spacing w:beforeLines="1" w:before="2" w:afterLines="1" w:after="2" w:line="240" w:lineRule="auto"/>
        <w:rPr>
          <w:rFonts w:ascii="Times New Roman" w:hAnsi="Times New Roman" w:cs="Times New Roman"/>
          <w:szCs w:val="20"/>
        </w:rPr>
      </w:pPr>
      <w:r>
        <w:rPr>
          <w:rFonts w:ascii="Times New Roman" w:hAnsi="Times New Roman" w:cs="Times New Roman"/>
          <w:szCs w:val="20"/>
        </w:rPr>
        <w:t xml:space="preserve">Drafts sections of your thesis should be turned into Canvas and emailed to your writing group and me. </w:t>
      </w:r>
      <w:r w:rsidR="00622CD0">
        <w:rPr>
          <w:rFonts w:ascii="Times New Roman" w:hAnsi="Times New Roman" w:cs="Times New Roman"/>
          <w:szCs w:val="20"/>
        </w:rPr>
        <w:t xml:space="preserve">The occasional assignments are intended to guide our work in class that day. </w:t>
      </w:r>
      <w:r w:rsidR="00827B59">
        <w:rPr>
          <w:rFonts w:ascii="Times New Roman" w:hAnsi="Times New Roman" w:cs="Times New Roman"/>
        </w:rPr>
        <w:t xml:space="preserve">As such, </w:t>
      </w:r>
      <w:r w:rsidR="00827B59" w:rsidRPr="00BE3511">
        <w:rPr>
          <w:rFonts w:ascii="Times New Roman" w:hAnsi="Times New Roman" w:cs="Times New Roman"/>
          <w:u w:val="single"/>
        </w:rPr>
        <w:t>you should print them out and bring them to class</w:t>
      </w:r>
      <w:r w:rsidR="00827B59">
        <w:rPr>
          <w:rFonts w:ascii="Times New Roman" w:hAnsi="Times New Roman" w:cs="Times New Roman"/>
        </w:rPr>
        <w:t xml:space="preserve"> unless otherwise instructed. </w:t>
      </w:r>
      <w:r>
        <w:rPr>
          <w:rFonts w:ascii="Times New Roman" w:hAnsi="Times New Roman" w:cs="Times New Roman"/>
          <w:szCs w:val="20"/>
        </w:rPr>
        <w:t>You should also upload them to the Canvas assignment for that day.</w:t>
      </w:r>
      <w:r w:rsidR="00622CD0">
        <w:rPr>
          <w:rFonts w:ascii="Times New Roman" w:hAnsi="Times New Roman" w:cs="Times New Roman"/>
          <w:szCs w:val="20"/>
        </w:rPr>
        <w:t xml:space="preserve"> All other assignments should be </w:t>
      </w:r>
      <w:r>
        <w:rPr>
          <w:rFonts w:ascii="Times New Roman" w:hAnsi="Times New Roman" w:cs="Times New Roman"/>
          <w:szCs w:val="20"/>
        </w:rPr>
        <w:t>posted to Canvas</w:t>
      </w:r>
      <w:r w:rsidR="00622CD0">
        <w:rPr>
          <w:rFonts w:ascii="Times New Roman" w:hAnsi="Times New Roman" w:cs="Times New Roman"/>
          <w:szCs w:val="20"/>
        </w:rPr>
        <w:t xml:space="preserve"> before class begins on the day that they are due</w:t>
      </w:r>
      <w:r>
        <w:rPr>
          <w:rFonts w:ascii="Times New Roman" w:hAnsi="Times New Roman" w:cs="Times New Roman"/>
          <w:szCs w:val="20"/>
        </w:rPr>
        <w:t>.</w:t>
      </w:r>
    </w:p>
    <w:p w14:paraId="242ACD5C" w14:textId="77777777" w:rsidR="00624265" w:rsidRDefault="00624265" w:rsidP="00B85886">
      <w:pPr>
        <w:spacing w:after="0" w:line="240" w:lineRule="auto"/>
        <w:rPr>
          <w:rFonts w:ascii="Times New Roman" w:hAnsi="Times New Roman" w:cs="Times New Roman"/>
          <w:b/>
        </w:rPr>
      </w:pPr>
    </w:p>
    <w:p w14:paraId="19150064" w14:textId="77777777" w:rsidR="00567DE3" w:rsidRPr="00567DE3" w:rsidRDefault="00567DE3" w:rsidP="00B85886">
      <w:pPr>
        <w:spacing w:after="0" w:line="240" w:lineRule="auto"/>
        <w:rPr>
          <w:rFonts w:ascii="Times New Roman" w:hAnsi="Times New Roman" w:cs="Times New Roman"/>
          <w:b/>
        </w:rPr>
      </w:pPr>
      <w:r>
        <w:rPr>
          <w:rFonts w:ascii="Times New Roman" w:hAnsi="Times New Roman" w:cs="Times New Roman"/>
          <w:b/>
        </w:rPr>
        <w:t>Draft Cover Letters</w:t>
      </w:r>
    </w:p>
    <w:p w14:paraId="35947FC7" w14:textId="04AB97A7" w:rsidR="00DB515C" w:rsidRDefault="00567DE3" w:rsidP="00193A4C">
      <w:pPr>
        <w:spacing w:after="0" w:line="240" w:lineRule="auto"/>
        <w:rPr>
          <w:rFonts w:ascii="Times New Roman" w:hAnsi="Times New Roman" w:cs="Times New Roman"/>
        </w:rPr>
      </w:pPr>
      <w:r>
        <w:rPr>
          <w:rFonts w:ascii="Times New Roman" w:hAnsi="Times New Roman" w:cs="Times New Roman"/>
        </w:rPr>
        <w:t>For the annotated bibliograph</w:t>
      </w:r>
      <w:r w:rsidR="00C7160C">
        <w:rPr>
          <w:rFonts w:ascii="Times New Roman" w:hAnsi="Times New Roman" w:cs="Times New Roman"/>
        </w:rPr>
        <w:t xml:space="preserve">y, draft literature review, </w:t>
      </w:r>
      <w:r>
        <w:rPr>
          <w:rFonts w:ascii="Times New Roman" w:hAnsi="Times New Roman" w:cs="Times New Roman"/>
        </w:rPr>
        <w:t>draft research design</w:t>
      </w:r>
      <w:r w:rsidRPr="00567DE3">
        <w:rPr>
          <w:rFonts w:ascii="Times New Roman" w:hAnsi="Times New Roman" w:cs="Times New Roman"/>
        </w:rPr>
        <w:t>,</w:t>
      </w:r>
      <w:r w:rsidR="00C7160C">
        <w:rPr>
          <w:rFonts w:ascii="Times New Roman" w:hAnsi="Times New Roman" w:cs="Times New Roman"/>
        </w:rPr>
        <w:t xml:space="preserve"> and final “front half”</w:t>
      </w:r>
      <w:r w:rsidRPr="00567DE3">
        <w:rPr>
          <w:rFonts w:ascii="Times New Roman" w:hAnsi="Times New Roman" w:cs="Times New Roman"/>
        </w:rPr>
        <w:t xml:space="preserve"> </w:t>
      </w:r>
      <w:r w:rsidR="00BE3511">
        <w:rPr>
          <w:rFonts w:ascii="Times New Roman" w:hAnsi="Times New Roman" w:cs="Times New Roman"/>
        </w:rPr>
        <w:t>you will also turn in a cover letter</w:t>
      </w:r>
      <w:r w:rsidRPr="00567DE3">
        <w:rPr>
          <w:rFonts w:ascii="Times New Roman" w:hAnsi="Times New Roman" w:cs="Times New Roman"/>
        </w:rPr>
        <w:t xml:space="preserve">. Each cover letter should be addressed to your readers (myself and your </w:t>
      </w:r>
      <w:r w:rsidR="00D627BE">
        <w:rPr>
          <w:rFonts w:ascii="Times New Roman" w:hAnsi="Times New Roman" w:cs="Times New Roman"/>
        </w:rPr>
        <w:t>writing group members</w:t>
      </w:r>
      <w:r w:rsidR="00193A4C">
        <w:rPr>
          <w:rFonts w:ascii="Times New Roman" w:hAnsi="Times New Roman" w:cs="Times New Roman"/>
        </w:rPr>
        <w:t>)</w:t>
      </w:r>
      <w:r w:rsidRPr="00567DE3">
        <w:rPr>
          <w:rFonts w:ascii="Times New Roman" w:hAnsi="Times New Roman" w:cs="Times New Roman"/>
        </w:rPr>
        <w:t xml:space="preserve">. Think of the letter as an opportunity to ask for the kind of feedback you think you particularly need. Your cover letter should be about a page long, single-spaced. </w:t>
      </w:r>
      <w:r w:rsidR="00193A4C">
        <w:rPr>
          <w:rFonts w:ascii="Times New Roman" w:hAnsi="Times New Roman" w:cs="Times New Roman"/>
        </w:rPr>
        <w:t>Before each assignment due date</w:t>
      </w:r>
      <w:r w:rsidR="00BE3511">
        <w:rPr>
          <w:rFonts w:ascii="Times New Roman" w:hAnsi="Times New Roman" w:cs="Times New Roman"/>
        </w:rPr>
        <w:t>.</w:t>
      </w:r>
      <w:r w:rsidR="00193A4C">
        <w:rPr>
          <w:rFonts w:ascii="Times New Roman" w:hAnsi="Times New Roman" w:cs="Times New Roman"/>
        </w:rPr>
        <w:t xml:space="preserve"> I will provide some suggestions for things to discuss in that assignments’ cover letter.</w:t>
      </w:r>
    </w:p>
    <w:p w14:paraId="1CF6D1D5" w14:textId="77777777" w:rsidR="00567DE3" w:rsidRDefault="00567DE3" w:rsidP="00B85886">
      <w:pPr>
        <w:spacing w:after="0" w:line="240" w:lineRule="auto"/>
        <w:rPr>
          <w:rFonts w:ascii="Times New Roman" w:hAnsi="Times New Roman" w:cs="Times New Roman"/>
        </w:rPr>
      </w:pPr>
    </w:p>
    <w:p w14:paraId="43DC985E" w14:textId="77777777" w:rsidR="00567DE3" w:rsidRDefault="00567DE3" w:rsidP="00B85886">
      <w:pPr>
        <w:spacing w:after="0" w:line="240" w:lineRule="auto"/>
        <w:rPr>
          <w:rFonts w:ascii="Times New Roman" w:hAnsi="Times New Roman" w:cs="Times New Roman"/>
        </w:rPr>
      </w:pPr>
      <w:r>
        <w:rPr>
          <w:rFonts w:ascii="Times New Roman" w:hAnsi="Times New Roman" w:cs="Times New Roman"/>
          <w:b/>
        </w:rPr>
        <w:t>Late Assignments</w:t>
      </w:r>
    </w:p>
    <w:p w14:paraId="00CE2CA3" w14:textId="60D1C974" w:rsidR="00567DE3" w:rsidRPr="00567DE3" w:rsidRDefault="00567DE3" w:rsidP="00B85886">
      <w:pPr>
        <w:spacing w:after="0" w:line="240" w:lineRule="auto"/>
        <w:rPr>
          <w:rFonts w:ascii="Times New Roman" w:hAnsi="Times New Roman" w:cs="Times New Roman"/>
        </w:rPr>
      </w:pPr>
      <w:r>
        <w:rPr>
          <w:rFonts w:ascii="Times New Roman" w:hAnsi="Times New Roman" w:cs="Times New Roman"/>
        </w:rPr>
        <w:t xml:space="preserve">Late assignments will be accepted </w:t>
      </w:r>
      <w:r w:rsidR="00D627BE">
        <w:rPr>
          <w:rFonts w:ascii="Times New Roman" w:hAnsi="Times New Roman" w:cs="Times New Roman"/>
        </w:rPr>
        <w:t>with</w:t>
      </w:r>
      <w:r>
        <w:rPr>
          <w:rFonts w:ascii="Times New Roman" w:hAnsi="Times New Roman" w:cs="Times New Roman"/>
        </w:rPr>
        <w:t xml:space="preserve"> a reduction of 5 points on a 0-100 scale per day late. The only exception is </w:t>
      </w:r>
      <w:r w:rsidRPr="003B5521">
        <w:rPr>
          <w:rFonts w:ascii="Times New Roman" w:hAnsi="Times New Roman" w:cs="Times New Roman"/>
        </w:rPr>
        <w:t xml:space="preserve">for documented medical or family emergencies or for approved university activities. Documentation must not be </w:t>
      </w:r>
      <w:r w:rsidR="001500A8" w:rsidRPr="003B5521">
        <w:rPr>
          <w:rFonts w:ascii="Times New Roman" w:hAnsi="Times New Roman" w:cs="Times New Roman"/>
        </w:rPr>
        <w:t>hypothetical and</w:t>
      </w:r>
      <w:r w:rsidRPr="003B5521">
        <w:rPr>
          <w:rFonts w:ascii="Times New Roman" w:hAnsi="Times New Roman" w:cs="Times New Roman"/>
        </w:rPr>
        <w:t xml:space="preserve"> must actually be provided in either case. Personal or medical issues that do not rise to the level of documented emergency are not an acceptable reason to </w:t>
      </w:r>
      <w:r>
        <w:rPr>
          <w:rFonts w:ascii="Times New Roman" w:hAnsi="Times New Roman" w:cs="Times New Roman"/>
        </w:rPr>
        <w:t>turn in assignments late</w:t>
      </w:r>
      <w:r w:rsidRPr="003B5521">
        <w:rPr>
          <w:rFonts w:ascii="Times New Roman" w:hAnsi="Times New Roman" w:cs="Times New Roman"/>
        </w:rPr>
        <w:t>.</w:t>
      </w:r>
    </w:p>
    <w:p w14:paraId="00931E91" w14:textId="77777777" w:rsidR="00DB515C" w:rsidRPr="00DB515C" w:rsidRDefault="00DB515C" w:rsidP="00B85886">
      <w:pPr>
        <w:spacing w:after="0" w:line="240" w:lineRule="auto"/>
        <w:rPr>
          <w:rFonts w:ascii="Times New Roman" w:hAnsi="Times New Roman" w:cs="Times New Roman"/>
        </w:rPr>
      </w:pPr>
    </w:p>
    <w:p w14:paraId="270860BE" w14:textId="77777777" w:rsidR="000E24B1" w:rsidRPr="000E24B1" w:rsidRDefault="000E24B1" w:rsidP="00B85886">
      <w:pPr>
        <w:spacing w:after="0" w:line="240" w:lineRule="auto"/>
        <w:rPr>
          <w:rFonts w:ascii="Times New Roman" w:hAnsi="Times New Roman" w:cs="Times New Roman"/>
          <w:b/>
          <w:sz w:val="24"/>
          <w:szCs w:val="24"/>
        </w:rPr>
      </w:pPr>
      <w:r w:rsidRPr="000E24B1">
        <w:rPr>
          <w:rFonts w:ascii="Times New Roman" w:hAnsi="Times New Roman" w:cs="Times New Roman"/>
          <w:b/>
          <w:sz w:val="24"/>
          <w:szCs w:val="24"/>
        </w:rPr>
        <w:t>Class Policies</w:t>
      </w:r>
    </w:p>
    <w:p w14:paraId="7F760384" w14:textId="0055E53A" w:rsidR="000E24B1" w:rsidRDefault="000E24B1" w:rsidP="00B85886">
      <w:pPr>
        <w:spacing w:after="0" w:line="240" w:lineRule="auto"/>
        <w:rPr>
          <w:rFonts w:ascii="Times New Roman" w:hAnsi="Times New Roman" w:cs="Times New Roman"/>
        </w:rPr>
      </w:pPr>
    </w:p>
    <w:p w14:paraId="6D71E17A" w14:textId="77777777" w:rsidR="000E24B1" w:rsidRDefault="000E24B1" w:rsidP="00B85886">
      <w:pPr>
        <w:spacing w:after="0" w:line="240" w:lineRule="auto"/>
        <w:rPr>
          <w:rFonts w:ascii="Times New Roman" w:hAnsi="Times New Roman" w:cs="Times New Roman"/>
          <w:b/>
        </w:rPr>
      </w:pPr>
      <w:r>
        <w:rPr>
          <w:rFonts w:ascii="Times New Roman" w:hAnsi="Times New Roman" w:cs="Times New Roman"/>
          <w:b/>
        </w:rPr>
        <w:t>Writing Groups</w:t>
      </w:r>
    </w:p>
    <w:p w14:paraId="44E3EF58" w14:textId="40C06847" w:rsidR="000E24B1" w:rsidRDefault="000E24B1" w:rsidP="00B85886">
      <w:pPr>
        <w:spacing w:after="0" w:line="240" w:lineRule="auto"/>
        <w:rPr>
          <w:rFonts w:ascii="Times New Roman" w:hAnsi="Times New Roman" w:cs="Times New Roman"/>
        </w:rPr>
      </w:pPr>
      <w:r>
        <w:rPr>
          <w:rFonts w:ascii="Times New Roman" w:hAnsi="Times New Roman" w:cs="Times New Roman"/>
        </w:rPr>
        <w:t xml:space="preserve">Early in the semester I will place you in writing groups. You will work with this group at several points during the semester, both in class and outside of it, to read, comment on, and improve each other’s work. </w:t>
      </w:r>
      <w:r w:rsidR="00871983">
        <w:rPr>
          <w:rFonts w:ascii="Times New Roman" w:hAnsi="Times New Roman" w:cs="Times New Roman"/>
        </w:rPr>
        <w:t xml:space="preserve">A good writing group can be very helpful to a researcher, and I hope that your work together can go beyond those in class assignments and into the next </w:t>
      </w:r>
      <w:r w:rsidR="00567DE3">
        <w:rPr>
          <w:rFonts w:ascii="Times New Roman" w:hAnsi="Times New Roman" w:cs="Times New Roman"/>
        </w:rPr>
        <w:t>year</w:t>
      </w:r>
      <w:r w:rsidR="00871983">
        <w:rPr>
          <w:rFonts w:ascii="Times New Roman" w:hAnsi="Times New Roman" w:cs="Times New Roman"/>
        </w:rPr>
        <w:t xml:space="preserve"> as you finish your theses. </w:t>
      </w:r>
      <w:r>
        <w:rPr>
          <w:rFonts w:ascii="Times New Roman" w:hAnsi="Times New Roman" w:cs="Times New Roman"/>
        </w:rPr>
        <w:t xml:space="preserve"> </w:t>
      </w:r>
    </w:p>
    <w:p w14:paraId="306D3ED1" w14:textId="6A0F954A" w:rsidR="004D47F9" w:rsidRDefault="004D47F9" w:rsidP="00B85886">
      <w:pPr>
        <w:spacing w:after="0" w:line="240" w:lineRule="auto"/>
        <w:rPr>
          <w:rFonts w:ascii="Times New Roman" w:hAnsi="Times New Roman" w:cs="Times New Roman"/>
        </w:rPr>
      </w:pPr>
    </w:p>
    <w:p w14:paraId="771BA54F" w14:textId="77777777" w:rsidR="004D47F9" w:rsidRPr="00586955" w:rsidRDefault="004D47F9" w:rsidP="004D47F9">
      <w:pPr>
        <w:spacing w:after="0" w:line="240" w:lineRule="auto"/>
        <w:rPr>
          <w:rFonts w:ascii="Times New Roman" w:hAnsi="Times New Roman" w:cs="Times New Roman"/>
          <w:b/>
          <w:bCs/>
        </w:rPr>
      </w:pPr>
      <w:r w:rsidRPr="00586955">
        <w:rPr>
          <w:rFonts w:ascii="Times New Roman" w:hAnsi="Times New Roman" w:cs="Times New Roman"/>
          <w:b/>
          <w:bCs/>
        </w:rPr>
        <w:t>Scholastic Dishonesty:</w:t>
      </w:r>
    </w:p>
    <w:p w14:paraId="7AA1C773" w14:textId="77777777" w:rsidR="004D47F9" w:rsidRPr="00586955" w:rsidRDefault="004D47F9" w:rsidP="004D47F9">
      <w:pPr>
        <w:spacing w:after="0" w:line="240" w:lineRule="auto"/>
        <w:rPr>
          <w:rFonts w:ascii="Times New Roman" w:hAnsi="Times New Roman" w:cs="Times New Roman"/>
        </w:rPr>
      </w:pPr>
      <w:r w:rsidRPr="00586955">
        <w:rPr>
          <w:rFonts w:ascii="Times New Roman" w:hAnsi="Times New Roman" w:cs="Times New Roman"/>
        </w:rPr>
        <w:lastRenderedPageBreak/>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If it is determined that a student has cheated, he or she may be given an "F" or an "N" for the </w:t>
      </w:r>
      <w:proofErr w:type="gramStart"/>
      <w:r w:rsidRPr="00586955">
        <w:rPr>
          <w:rFonts w:ascii="Times New Roman" w:hAnsi="Times New Roman" w:cs="Times New Roman"/>
        </w:rPr>
        <w:t>course, and</w:t>
      </w:r>
      <w:proofErr w:type="gramEnd"/>
      <w:r w:rsidRPr="00586955">
        <w:rPr>
          <w:rFonts w:ascii="Times New Roman" w:hAnsi="Times New Roman" w:cs="Times New Roman"/>
        </w:rPr>
        <w:t xml:space="preserve"> may face additional sanctions from the University. </w:t>
      </w:r>
    </w:p>
    <w:p w14:paraId="2B6D7B71" w14:textId="77777777" w:rsidR="004D47F9" w:rsidRPr="00586955" w:rsidRDefault="004D47F9" w:rsidP="004D47F9">
      <w:pPr>
        <w:spacing w:after="0" w:line="240" w:lineRule="auto"/>
        <w:rPr>
          <w:rFonts w:ascii="Times New Roman" w:hAnsi="Times New Roman" w:cs="Times New Roman"/>
        </w:rPr>
      </w:pPr>
    </w:p>
    <w:p w14:paraId="222570D9" w14:textId="77777777" w:rsidR="004D47F9" w:rsidRDefault="004D47F9" w:rsidP="004D47F9">
      <w:pPr>
        <w:spacing w:after="0" w:line="240" w:lineRule="auto"/>
        <w:rPr>
          <w:rFonts w:ascii="Times New Roman" w:hAnsi="Times New Roman" w:cs="Times New Roman"/>
        </w:rPr>
      </w:pPr>
      <w:r w:rsidRPr="00586955">
        <w:rPr>
          <w:rFonts w:ascii="Times New Roman" w:hAnsi="Times New Roman" w:cs="Times New Roman"/>
        </w:rPr>
        <w:t xml:space="preserve">For additional information, please see: </w:t>
      </w:r>
      <w:hyperlink r:id="rId7" w:history="1">
        <w:r w:rsidRPr="00586955">
          <w:rPr>
            <w:rStyle w:val="Hyperlink"/>
            <w:rFonts w:ascii="Times New Roman" w:hAnsi="Times New Roman" w:cs="Times New Roman"/>
          </w:rPr>
          <w:t>policy.umn.edu/Policies/Education/Education/INSTRUCTORRESP.html</w:t>
        </w:r>
      </w:hyperlink>
      <w:r w:rsidRPr="00586955">
        <w:rPr>
          <w:rFonts w:ascii="Times New Roman" w:hAnsi="Times New Roman" w:cs="Times New Roman"/>
        </w:rPr>
        <w:t>.</w:t>
      </w:r>
    </w:p>
    <w:p w14:paraId="116703A9" w14:textId="77777777" w:rsidR="004D47F9" w:rsidRPr="00586955" w:rsidRDefault="004D47F9" w:rsidP="004D47F9">
      <w:pPr>
        <w:spacing w:after="0" w:line="240" w:lineRule="auto"/>
        <w:rPr>
          <w:rFonts w:ascii="Times New Roman" w:hAnsi="Times New Roman" w:cs="Times New Roman"/>
        </w:rPr>
      </w:pPr>
    </w:p>
    <w:p w14:paraId="44642486" w14:textId="77777777" w:rsidR="00193A4C" w:rsidRPr="00804253" w:rsidRDefault="00193A4C" w:rsidP="00193A4C">
      <w:pPr>
        <w:spacing w:after="0" w:line="240" w:lineRule="auto"/>
        <w:rPr>
          <w:rFonts w:ascii="Times New Roman" w:hAnsi="Times New Roman" w:cs="Times New Roman"/>
        </w:rPr>
      </w:pPr>
      <w:r w:rsidRPr="00586955">
        <w:rPr>
          <w:rFonts w:ascii="Times New Roman" w:hAnsi="Times New Roman" w:cs="Times New Roman"/>
        </w:rPr>
        <w:t>The Office for Student Conduct and Academic Integrity has compiled a useful list of Frequently Asked Questions pertaining to scholastic dishonesty</w:t>
      </w:r>
      <w:r w:rsidRPr="00804253">
        <w:rPr>
          <w:rFonts w:ascii="Times New Roman" w:hAnsi="Times New Roman" w:cs="Times New Roman"/>
        </w:rPr>
        <w:t>: </w:t>
      </w:r>
      <w:hyperlink r:id="rId8" w:history="1">
        <w:r w:rsidRPr="00804253">
          <w:rPr>
            <w:rStyle w:val="Hyperlink"/>
            <w:rFonts w:ascii="Times New Roman" w:hAnsi="Times New Roman" w:cs="Times New Roman"/>
          </w:rPr>
          <w:t>https://communitystandards.umn.edu/avoid-violations/avoiding-scholastic-dishonesty</w:t>
        </w:r>
      </w:hyperlink>
      <w:r w:rsidRPr="00804253">
        <w:rPr>
          <w:rFonts w:ascii="Times New Roman" w:hAnsi="Times New Roman" w:cs="Times New Roman"/>
        </w:rPr>
        <w:t>.</w:t>
      </w:r>
    </w:p>
    <w:p w14:paraId="11793FFF" w14:textId="77777777" w:rsidR="004D47F9" w:rsidRPr="00586955" w:rsidRDefault="004D47F9" w:rsidP="004D47F9">
      <w:pPr>
        <w:spacing w:after="0" w:line="240" w:lineRule="auto"/>
        <w:rPr>
          <w:rFonts w:ascii="Times New Roman" w:hAnsi="Times New Roman" w:cs="Times New Roman"/>
        </w:rPr>
      </w:pPr>
    </w:p>
    <w:p w14:paraId="7398D726" w14:textId="50D9F63B" w:rsidR="004D47F9" w:rsidRPr="00586955" w:rsidRDefault="004D47F9" w:rsidP="004D47F9">
      <w:pPr>
        <w:spacing w:after="0" w:line="240" w:lineRule="auto"/>
        <w:rPr>
          <w:rFonts w:ascii="Times New Roman" w:hAnsi="Times New Roman" w:cs="Times New Roman"/>
        </w:rPr>
      </w:pPr>
      <w:r w:rsidRPr="00586955">
        <w:rPr>
          <w:rFonts w:ascii="Times New Roman" w:hAnsi="Times New Roman" w:cs="Times New Roman"/>
        </w:rPr>
        <w:t xml:space="preserve">If you have additional questions, please ask me. </w:t>
      </w:r>
      <w:r>
        <w:rPr>
          <w:rFonts w:ascii="Times New Roman" w:hAnsi="Times New Roman" w:cs="Times New Roman"/>
        </w:rPr>
        <w:t>In particular, i</w:t>
      </w:r>
      <w:r w:rsidRPr="00586955">
        <w:rPr>
          <w:rFonts w:ascii="Times New Roman" w:hAnsi="Times New Roman" w:cs="Times New Roman"/>
        </w:rPr>
        <w:t xml:space="preserve">f you are at all in doubt about whether a </w:t>
      </w:r>
      <w:r>
        <w:rPr>
          <w:rFonts w:ascii="Times New Roman" w:hAnsi="Times New Roman" w:cs="Times New Roman"/>
        </w:rPr>
        <w:t>particular action constitutes scholastic dishonesty, please contact me. I would much rather have a conversation before any potential scholastic dishonesty than after.</w:t>
      </w:r>
    </w:p>
    <w:p w14:paraId="16BBB078" w14:textId="77777777" w:rsidR="004D47F9" w:rsidRDefault="004D47F9" w:rsidP="004D47F9">
      <w:pPr>
        <w:spacing w:after="0" w:line="240" w:lineRule="auto"/>
        <w:rPr>
          <w:rFonts w:ascii="Times New Roman" w:hAnsi="Times New Roman" w:cs="Times New Roman"/>
          <w:b/>
        </w:rPr>
      </w:pPr>
    </w:p>
    <w:p w14:paraId="396DA01F" w14:textId="5C3F2A6F" w:rsidR="004D47F9" w:rsidRDefault="004D47F9" w:rsidP="004D47F9">
      <w:pPr>
        <w:spacing w:after="0" w:line="240" w:lineRule="auto"/>
        <w:rPr>
          <w:rFonts w:ascii="Times New Roman" w:hAnsi="Times New Roman" w:cs="Times New Roman"/>
        </w:rPr>
      </w:pPr>
      <w:r>
        <w:rPr>
          <w:rFonts w:ascii="Times New Roman" w:hAnsi="Times New Roman" w:cs="Times New Roman"/>
          <w:b/>
        </w:rPr>
        <w:t>Contact Policy</w:t>
      </w:r>
      <w:r w:rsidR="003C5A88">
        <w:rPr>
          <w:rFonts w:ascii="Times New Roman" w:hAnsi="Times New Roman" w:cs="Times New Roman"/>
          <w:b/>
        </w:rPr>
        <w:t xml:space="preserve"> and Office Hours</w:t>
      </w:r>
    </w:p>
    <w:p w14:paraId="0998F17C" w14:textId="77777777" w:rsidR="003C5A88" w:rsidRDefault="003C5A88" w:rsidP="004D47F9">
      <w:pPr>
        <w:spacing w:after="0" w:line="240" w:lineRule="auto"/>
        <w:rPr>
          <w:rFonts w:ascii="Times New Roman" w:hAnsi="Times New Roman" w:cs="Times New Roman"/>
        </w:rPr>
      </w:pPr>
    </w:p>
    <w:p w14:paraId="19A058C3" w14:textId="7F199959" w:rsidR="003C5A88" w:rsidRPr="003C5A88" w:rsidRDefault="003C5A88" w:rsidP="003C5A88">
      <w:pPr>
        <w:spacing w:after="0" w:line="240" w:lineRule="auto"/>
        <w:rPr>
          <w:rFonts w:ascii="Times New Roman" w:hAnsi="Times New Roman" w:cs="Times New Roman"/>
        </w:rPr>
      </w:pPr>
      <w:r w:rsidRPr="003C5A88">
        <w:rPr>
          <w:rFonts w:ascii="Times New Roman" w:hAnsi="Times New Roman" w:cs="Times New Roman"/>
        </w:rPr>
        <w:t xml:space="preserve">If you have questions about the course, </w:t>
      </w:r>
      <w:r>
        <w:rPr>
          <w:rFonts w:ascii="Times New Roman" w:hAnsi="Times New Roman" w:cs="Times New Roman"/>
        </w:rPr>
        <w:t xml:space="preserve">the thesis process, or your thesis specifically, I </w:t>
      </w:r>
      <w:r w:rsidRPr="003C5A88">
        <w:rPr>
          <w:rFonts w:ascii="Times New Roman" w:hAnsi="Times New Roman" w:cs="Times New Roman"/>
        </w:rPr>
        <w:t xml:space="preserve">much prefer face-to-face discussions (over Zoom or in person) to email. Face-to-face conversation is a much more efficient way to communicate, and I appreciate knowing students as more than their email addresses. Please come talk to me before or after class, or during office hours. </w:t>
      </w:r>
    </w:p>
    <w:p w14:paraId="3779E298" w14:textId="77777777" w:rsidR="003C5A88" w:rsidRPr="003C5A88" w:rsidRDefault="003C5A88" w:rsidP="003C5A88">
      <w:pPr>
        <w:spacing w:after="0" w:line="240" w:lineRule="auto"/>
        <w:rPr>
          <w:rFonts w:ascii="Times New Roman" w:hAnsi="Times New Roman" w:cs="Times New Roman"/>
        </w:rPr>
      </w:pPr>
    </w:p>
    <w:p w14:paraId="5E74ED3A" w14:textId="141CDF06" w:rsidR="003C5A88" w:rsidRDefault="003C5A88" w:rsidP="004D47F9">
      <w:pPr>
        <w:spacing w:after="0" w:line="240" w:lineRule="auto"/>
        <w:rPr>
          <w:rFonts w:ascii="Times New Roman" w:hAnsi="Times New Roman" w:cs="Times New Roman"/>
        </w:rPr>
      </w:pPr>
      <w:r w:rsidRPr="003C5A88">
        <w:rPr>
          <w:rFonts w:ascii="Times New Roman" w:hAnsi="Times New Roman" w:cs="Times New Roman"/>
        </w:rPr>
        <w:t>You do not need an appointment or permission to stop into office hours – my (virtual) door is open. Scheduled office hour times may not be convenient for you, so I’m also happy to meet with you by appointment. Just ask before or after class or, if necessary, over email, and we can arrange a time to meet</w:t>
      </w:r>
    </w:p>
    <w:p w14:paraId="75EF602C" w14:textId="77777777" w:rsidR="003C5A88" w:rsidRDefault="003C5A88" w:rsidP="004D47F9">
      <w:pPr>
        <w:spacing w:after="0" w:line="240" w:lineRule="auto"/>
        <w:rPr>
          <w:rFonts w:ascii="Times New Roman" w:hAnsi="Times New Roman" w:cs="Times New Roman"/>
        </w:rPr>
      </w:pPr>
    </w:p>
    <w:p w14:paraId="3DA48567" w14:textId="4B74E4A8" w:rsidR="004D47F9" w:rsidRDefault="003C5A88" w:rsidP="004D47F9">
      <w:pPr>
        <w:spacing w:after="0" w:line="240" w:lineRule="auto"/>
        <w:rPr>
          <w:rFonts w:ascii="Times New Roman" w:hAnsi="Times New Roman" w:cs="Times New Roman"/>
        </w:rPr>
      </w:pPr>
      <w:r>
        <w:rPr>
          <w:rFonts w:ascii="Times New Roman" w:hAnsi="Times New Roman" w:cs="Times New Roman"/>
        </w:rPr>
        <w:t>I will open class with any announcements about course logistics. I may also use</w:t>
      </w:r>
      <w:r w:rsidR="004D47F9" w:rsidRPr="000E24B1">
        <w:rPr>
          <w:rFonts w:ascii="Times New Roman" w:hAnsi="Times New Roman" w:cs="Times New Roman"/>
        </w:rPr>
        <w:t xml:space="preserve"> e-mail to relay most of t</w:t>
      </w:r>
      <w:r w:rsidR="004D47F9">
        <w:rPr>
          <w:rFonts w:ascii="Times New Roman" w:hAnsi="Times New Roman" w:cs="Times New Roman"/>
        </w:rPr>
        <w:t xml:space="preserve">he nuts and bolts of the course. </w:t>
      </w:r>
      <w:r w:rsidR="004D47F9" w:rsidRPr="000E24B1">
        <w:rPr>
          <w:rFonts w:ascii="Times New Roman" w:hAnsi="Times New Roman" w:cs="Times New Roman"/>
        </w:rPr>
        <w:t xml:space="preserve">You must check your </w:t>
      </w:r>
      <w:r w:rsidR="004D47F9">
        <w:rPr>
          <w:rFonts w:ascii="Times New Roman" w:hAnsi="Times New Roman" w:cs="Times New Roman"/>
        </w:rPr>
        <w:t xml:space="preserve">campus e-mail every day. </w:t>
      </w:r>
      <w:r w:rsidR="004D47F9" w:rsidRPr="000E24B1">
        <w:rPr>
          <w:rFonts w:ascii="Times New Roman" w:hAnsi="Times New Roman" w:cs="Times New Roman"/>
        </w:rPr>
        <w:t>You are responsible for any information t</w:t>
      </w:r>
      <w:r w:rsidR="004D47F9">
        <w:rPr>
          <w:rFonts w:ascii="Times New Roman" w:hAnsi="Times New Roman" w:cs="Times New Roman"/>
        </w:rPr>
        <w:t xml:space="preserve">hat I </w:t>
      </w:r>
      <w:r>
        <w:rPr>
          <w:rFonts w:ascii="Times New Roman" w:hAnsi="Times New Roman" w:cs="Times New Roman"/>
        </w:rPr>
        <w:t xml:space="preserve">account at the start of class or </w:t>
      </w:r>
      <w:r w:rsidR="004D47F9">
        <w:rPr>
          <w:rFonts w:ascii="Times New Roman" w:hAnsi="Times New Roman" w:cs="Times New Roman"/>
        </w:rPr>
        <w:t>via email</w:t>
      </w:r>
      <w:r>
        <w:rPr>
          <w:rFonts w:ascii="Times New Roman" w:hAnsi="Times New Roman" w:cs="Times New Roman"/>
        </w:rPr>
        <w:t>.</w:t>
      </w:r>
    </w:p>
    <w:p w14:paraId="6B9E8679" w14:textId="77777777" w:rsidR="004D47F9" w:rsidRPr="000E24B1" w:rsidRDefault="004D47F9" w:rsidP="004D47F9">
      <w:pPr>
        <w:spacing w:after="0" w:line="240" w:lineRule="auto"/>
        <w:rPr>
          <w:rFonts w:ascii="Times New Roman" w:hAnsi="Times New Roman" w:cs="Times New Roman"/>
        </w:rPr>
      </w:pPr>
    </w:p>
    <w:p w14:paraId="3B99C9CB" w14:textId="72F6409C" w:rsidR="004D47F9" w:rsidRDefault="004D47F9" w:rsidP="004D47F9">
      <w:pPr>
        <w:spacing w:after="0" w:line="240" w:lineRule="auto"/>
        <w:rPr>
          <w:rFonts w:ascii="Times New Roman" w:hAnsi="Times New Roman" w:cs="Times New Roman"/>
        </w:rPr>
      </w:pPr>
      <w:r w:rsidRPr="000E24B1">
        <w:rPr>
          <w:rFonts w:ascii="Times New Roman" w:hAnsi="Times New Roman" w:cs="Times New Roman"/>
        </w:rPr>
        <w:t>I will respond to all email within 24 hours</w:t>
      </w:r>
      <w:r>
        <w:rPr>
          <w:rFonts w:ascii="Times New Roman" w:hAnsi="Times New Roman" w:cs="Times New Roman"/>
        </w:rPr>
        <w:t>, except on weekends</w:t>
      </w:r>
      <w:r w:rsidRPr="000E24B1">
        <w:rPr>
          <w:rFonts w:ascii="Times New Roman" w:hAnsi="Times New Roman" w:cs="Times New Roman"/>
        </w:rPr>
        <w:t>. Though I will respond as quickly as possible, I cannot guarantee that I will respond to any email faster than 24 hours of it being sent.</w:t>
      </w:r>
      <w:r>
        <w:rPr>
          <w:rFonts w:ascii="Times New Roman" w:hAnsi="Times New Roman" w:cs="Times New Roman"/>
        </w:rPr>
        <w:t xml:space="preserve"> Please keep this in mind as </w:t>
      </w:r>
      <w:r w:rsidR="005E3C52">
        <w:rPr>
          <w:rFonts w:ascii="Times New Roman" w:hAnsi="Times New Roman" w:cs="Times New Roman"/>
        </w:rPr>
        <w:t>due dates approach</w:t>
      </w:r>
      <w:r>
        <w:rPr>
          <w:rFonts w:ascii="Times New Roman" w:hAnsi="Times New Roman" w:cs="Times New Roman"/>
        </w:rPr>
        <w:t>.</w:t>
      </w:r>
    </w:p>
    <w:p w14:paraId="7078DD35" w14:textId="77777777" w:rsidR="004D47F9" w:rsidRDefault="004D47F9" w:rsidP="004D47F9">
      <w:pPr>
        <w:spacing w:after="0" w:line="240" w:lineRule="auto"/>
        <w:rPr>
          <w:rFonts w:ascii="Times New Roman" w:hAnsi="Times New Roman" w:cs="Times New Roman"/>
        </w:rPr>
      </w:pPr>
    </w:p>
    <w:p w14:paraId="67CB3EA6" w14:textId="77777777" w:rsidR="004D47F9" w:rsidRPr="007C7F0E" w:rsidRDefault="004D47F9" w:rsidP="004D47F9">
      <w:pPr>
        <w:spacing w:after="0" w:line="240" w:lineRule="auto"/>
        <w:rPr>
          <w:rFonts w:ascii="Times New Roman" w:hAnsi="Times New Roman" w:cs="Times New Roman"/>
        </w:rPr>
      </w:pPr>
      <w:r w:rsidRPr="007C7F0E">
        <w:rPr>
          <w:rFonts w:ascii="Times New Roman" w:hAnsi="Times New Roman" w:cs="Times New Roman"/>
          <w:b/>
          <w:bCs/>
        </w:rPr>
        <w:t>Student Conduct Code:</w:t>
      </w:r>
      <w:r w:rsidRPr="007C7F0E">
        <w:rPr>
          <w:rFonts w:ascii="Times New Roman" w:hAnsi="Times New Roman" w:cs="Times New Roman"/>
          <w:b/>
          <w:bCs/>
        </w:rPr>
        <w:br/>
      </w:r>
      <w:r w:rsidRPr="007C7F0E">
        <w:rPr>
          <w:rFonts w:ascii="Times New Roman" w:hAnsi="Times New Roman" w:cs="Times New Roman"/>
        </w:rPr>
        <w:t>The University seeks an environment that promotes academic achievement and integrity, that is protective of free inquiry, and that serves the educational mission of the University. Similarly,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r w:rsidRPr="007C7F0E">
        <w:rPr>
          <w:rFonts w:ascii="Times New Roman" w:hAnsi="Times New Roman" w:cs="Times New Roman"/>
        </w:rPr>
        <w:br/>
      </w:r>
    </w:p>
    <w:p w14:paraId="7B2F6501" w14:textId="3F56CFAB" w:rsidR="004D47F9" w:rsidRDefault="004D47F9" w:rsidP="004D47F9">
      <w:pPr>
        <w:spacing w:after="0" w:line="240" w:lineRule="auto"/>
        <w:rPr>
          <w:rFonts w:ascii="Times New Roman" w:hAnsi="Times New Roman" w:cs="Times New Roman"/>
        </w:rPr>
      </w:pPr>
      <w:r w:rsidRPr="007C7F0E">
        <w:rPr>
          <w:rFonts w:ascii="Times New Roman" w:hAnsi="Times New Roman" w:cs="Times New Roman"/>
        </w:rPr>
        <w:t xml:space="preserve">As a student at the </w:t>
      </w:r>
      <w:proofErr w:type="gramStart"/>
      <w:r w:rsidRPr="007C7F0E">
        <w:rPr>
          <w:rFonts w:ascii="Times New Roman" w:hAnsi="Times New Roman" w:cs="Times New Roman"/>
        </w:rPr>
        <w:t>University</w:t>
      </w:r>
      <w:proofErr w:type="gramEnd"/>
      <w:r w:rsidRPr="007C7F0E">
        <w:rPr>
          <w:rFonts w:ascii="Times New Roman" w:hAnsi="Times New Roman" w:cs="Times New Roman"/>
        </w:rPr>
        <w:t xml:space="preserve"> you are expected adhere to Board of Regents Policy: </w:t>
      </w:r>
      <w:r w:rsidRPr="007C7F0E">
        <w:rPr>
          <w:rFonts w:ascii="Times New Roman" w:hAnsi="Times New Roman" w:cs="Times New Roman"/>
          <w:i/>
          <w:iCs/>
        </w:rPr>
        <w:t>Student Conduct Code</w:t>
      </w:r>
      <w:r w:rsidRPr="007C7F0E">
        <w:rPr>
          <w:rFonts w:ascii="Times New Roman" w:hAnsi="Times New Roman" w:cs="Times New Roman"/>
        </w:rPr>
        <w:t xml:space="preserve">. To review the Student Conduct Code, please see: </w:t>
      </w:r>
      <w:hyperlink r:id="rId9" w:history="1">
        <w:r w:rsidRPr="007C7F0E">
          <w:rPr>
            <w:rStyle w:val="Hyperlink"/>
            <w:rFonts w:ascii="Times New Roman" w:hAnsi="Times New Roman" w:cs="Times New Roman"/>
          </w:rPr>
          <w:t>regents.umn.edu/sites/default/files/policies/Student_Conduct_Code.pdf</w:t>
        </w:r>
      </w:hyperlink>
      <w:r w:rsidRPr="007C7F0E">
        <w:rPr>
          <w:rFonts w:ascii="Times New Roman" w:hAnsi="Times New Roman" w:cs="Times New Roman"/>
        </w:rPr>
        <w:t>.</w:t>
      </w:r>
      <w:r w:rsidRPr="007C7F0E">
        <w:rPr>
          <w:rFonts w:ascii="Times New Roman" w:hAnsi="Times New Roman" w:cs="Times New Roman"/>
        </w:rPr>
        <w:br/>
      </w:r>
      <w:r w:rsidRPr="007C7F0E">
        <w:rPr>
          <w:rFonts w:ascii="Times New Roman" w:hAnsi="Times New Roman" w:cs="Times New Roman"/>
        </w:rPr>
        <w:br/>
      </w:r>
      <w:r w:rsidR="00425C7C" w:rsidRPr="00425C7C">
        <w:rPr>
          <w:rFonts w:ascii="Times New Roman" w:hAnsi="Times New Roman" w:cs="Times New Roman"/>
        </w:rPr>
        <w:lastRenderedPageBreak/>
        <w:t>Note that the conduct code specifically addresses disruptive classroom conduct, which means "engaging in behavior that substantially or repeatedly interrupts either the instructor's ability to teach and/or a student’s ability to learn.” The classroom extends to any setting where a student is engaged in work toward academic credit or satisfaction of program-based requirements or related activities.</w:t>
      </w:r>
    </w:p>
    <w:p w14:paraId="6442DD7C" w14:textId="77777777" w:rsidR="004D47F9" w:rsidRDefault="004D47F9" w:rsidP="004D47F9">
      <w:pPr>
        <w:spacing w:after="0" w:line="240" w:lineRule="auto"/>
        <w:rPr>
          <w:rFonts w:ascii="Times New Roman" w:hAnsi="Times New Roman" w:cs="Times New Roman"/>
        </w:rPr>
      </w:pPr>
    </w:p>
    <w:p w14:paraId="00A246F7" w14:textId="77777777" w:rsidR="005E3C52" w:rsidRPr="00D344CA" w:rsidRDefault="005E3C52" w:rsidP="005E3C52">
      <w:pPr>
        <w:spacing w:after="0" w:line="240" w:lineRule="auto"/>
        <w:rPr>
          <w:rFonts w:ascii="Times New Roman" w:hAnsi="Times New Roman" w:cs="Times New Roman"/>
          <w:b/>
        </w:rPr>
      </w:pPr>
      <w:r w:rsidRPr="00D344CA">
        <w:rPr>
          <w:rFonts w:ascii="Times New Roman" w:hAnsi="Times New Roman" w:cs="Times New Roman"/>
          <w:b/>
        </w:rPr>
        <w:t>Appropriate Student Use of Class Notes and Course Materials:</w:t>
      </w:r>
    </w:p>
    <w:p w14:paraId="6C892760" w14:textId="77777777" w:rsidR="005E3C52" w:rsidRPr="00D344CA" w:rsidRDefault="005E3C52" w:rsidP="005E3C52">
      <w:pPr>
        <w:spacing w:after="0" w:line="240" w:lineRule="auto"/>
        <w:rPr>
          <w:rFonts w:ascii="Times New Roman" w:hAnsi="Times New Roman" w:cs="Times New Roman"/>
        </w:rPr>
      </w:pPr>
      <w:r w:rsidRPr="00D344CA">
        <w:rPr>
          <w:rFonts w:ascii="Times New Roman" w:hAnsi="Times New Roman" w:cs="Times New Roman"/>
        </w:rPr>
        <w:t xml:space="preserve">Taking notes is a means of recording information but more importantly of personally absorbing and integrating the educational experience. However, broadly disseminating class notes beyond the classroom community or accepting compensation for taking and distributing classroom notes undermines instructor interests in their intellectual work product while not substantially furthering instructor and student interests in effective learning. Such actions violate shared norms and standards of the academic community. For additional information, please see: </w:t>
      </w:r>
      <w:hyperlink r:id="rId10" w:history="1">
        <w:r w:rsidRPr="00D344CA">
          <w:rPr>
            <w:rStyle w:val="Hyperlink"/>
            <w:rFonts w:ascii="Times New Roman" w:hAnsi="Times New Roman" w:cs="Times New Roman"/>
          </w:rPr>
          <w:t>http://policy.umn.edu/Policies/Education/Education/STUDENTRESP.html</w:t>
        </w:r>
      </w:hyperlink>
      <w:r w:rsidRPr="00D344CA">
        <w:rPr>
          <w:rFonts w:ascii="Times New Roman" w:hAnsi="Times New Roman" w:cs="Times New Roman"/>
        </w:rPr>
        <w:t xml:space="preserve"> </w:t>
      </w:r>
    </w:p>
    <w:p w14:paraId="64B8902D" w14:textId="77777777" w:rsidR="005E3C52" w:rsidRPr="00D344CA" w:rsidRDefault="005E3C52" w:rsidP="005E3C52">
      <w:pPr>
        <w:spacing w:after="0" w:line="240" w:lineRule="auto"/>
        <w:rPr>
          <w:rFonts w:ascii="Times New Roman" w:hAnsi="Times New Roman" w:cs="Times New Roman"/>
        </w:rPr>
      </w:pPr>
    </w:p>
    <w:p w14:paraId="177FEEEF" w14:textId="77777777" w:rsidR="005E3C52" w:rsidRPr="00D344CA" w:rsidRDefault="005E3C52" w:rsidP="005E3C52">
      <w:pPr>
        <w:spacing w:after="0" w:line="240" w:lineRule="auto"/>
        <w:rPr>
          <w:rFonts w:ascii="Times New Roman" w:hAnsi="Times New Roman" w:cs="Times New Roman"/>
          <w:b/>
          <w:bCs/>
        </w:rPr>
      </w:pPr>
      <w:r w:rsidRPr="00D344CA">
        <w:rPr>
          <w:rFonts w:ascii="Times New Roman" w:hAnsi="Times New Roman" w:cs="Times New Roman"/>
          <w:b/>
          <w:bCs/>
        </w:rPr>
        <w:t>Sexual Harassment and Misconduct</w:t>
      </w:r>
      <w:r>
        <w:rPr>
          <w:rFonts w:ascii="Times New Roman" w:hAnsi="Times New Roman" w:cs="Times New Roman"/>
          <w:b/>
          <w:bCs/>
        </w:rPr>
        <w:t>:</w:t>
      </w:r>
    </w:p>
    <w:p w14:paraId="21FDFF79" w14:textId="77777777" w:rsidR="005E3C52" w:rsidRPr="00D344CA" w:rsidRDefault="005E3C52" w:rsidP="005E3C52">
      <w:pPr>
        <w:spacing w:after="0" w:line="240" w:lineRule="auto"/>
        <w:rPr>
          <w:rFonts w:ascii="Times New Roman" w:hAnsi="Times New Roman" w:cs="Times New Roman"/>
        </w:rPr>
      </w:pPr>
      <w:r w:rsidRPr="00D344CA">
        <w:rPr>
          <w:rFonts w:ascii="Times New Roman" w:hAnsi="Times New Roman" w:cs="Times New Roman"/>
        </w:rPr>
        <w:t xml:space="preserve">"Sexual harassment" means unwelcome sexual advances, requests for sexual favors, and/or other verbal or physical conduct of a sexual nature. Such conduct has the purpose or effect of unreasonably interfering with an individual's work or academic performance or creating an intimidating, hostile, or offensive working or academic environment in any University activity or program. Such behavior is not acceptable in the University setting. For additional information, please consult Board of Regents Policy: </w:t>
      </w:r>
      <w:hyperlink r:id="rId11" w:history="1">
        <w:r w:rsidRPr="00D344CA">
          <w:rPr>
            <w:rStyle w:val="Hyperlink"/>
            <w:rFonts w:ascii="Times New Roman" w:hAnsi="Times New Roman" w:cs="Times New Roman"/>
          </w:rPr>
          <w:t>https://policy.umn.edu/hr/sexharassassault</w:t>
        </w:r>
      </w:hyperlink>
    </w:p>
    <w:p w14:paraId="283E84B9" w14:textId="77777777" w:rsidR="005E3C52" w:rsidRPr="00D344CA" w:rsidRDefault="005E3C52" w:rsidP="005E3C52">
      <w:pPr>
        <w:spacing w:after="0" w:line="240" w:lineRule="auto"/>
        <w:rPr>
          <w:rFonts w:ascii="Times New Roman" w:hAnsi="Times New Roman" w:cs="Times New Roman"/>
        </w:rPr>
      </w:pPr>
    </w:p>
    <w:p w14:paraId="017676CA" w14:textId="6D4FA0A3" w:rsidR="005E3C52" w:rsidRPr="00D344CA" w:rsidRDefault="005E3C52" w:rsidP="005E3C52">
      <w:pPr>
        <w:spacing w:after="0" w:line="240" w:lineRule="auto"/>
        <w:rPr>
          <w:rFonts w:ascii="Times New Roman" w:hAnsi="Times New Roman" w:cs="Times New Roman"/>
        </w:rPr>
      </w:pPr>
      <w:r w:rsidRPr="00D344CA">
        <w:rPr>
          <w:rFonts w:ascii="Times New Roman" w:hAnsi="Times New Roman" w:cs="Times New Roman"/>
        </w:rPr>
        <w:t xml:space="preserve">Instructors are required to share information they learn about possible sexual misconduct with the campus Title IX office that addresses these concerns. This allows a Title IX staff member to reach out to those who have experienced sexual misconduct to provide information about personal support resources and options for investigation. For more information about the requirement that instructors report any prohibited sexual conduct that they become aware of to the Title IX office, see: </w:t>
      </w:r>
      <w:hyperlink r:id="rId12" w:history="1">
        <w:r w:rsidRPr="00D344CA">
          <w:rPr>
            <w:rStyle w:val="Hyperlink"/>
            <w:rFonts w:ascii="Times New Roman" w:hAnsi="Times New Roman" w:cs="Times New Roman"/>
          </w:rPr>
          <w:t>https://policy.umn.edu/hr/sexharassassault-faq01</w:t>
        </w:r>
      </w:hyperlink>
    </w:p>
    <w:p w14:paraId="38B7E518" w14:textId="77777777" w:rsidR="005E3C52" w:rsidRPr="00D344CA" w:rsidRDefault="005E3C52" w:rsidP="005E3C52">
      <w:pPr>
        <w:spacing w:after="0" w:line="240" w:lineRule="auto"/>
        <w:rPr>
          <w:rFonts w:ascii="Times New Roman" w:hAnsi="Times New Roman" w:cs="Times New Roman"/>
        </w:rPr>
      </w:pPr>
    </w:p>
    <w:p w14:paraId="44827960" w14:textId="77777777" w:rsidR="004D47F9" w:rsidRDefault="004D47F9" w:rsidP="004D47F9">
      <w:pPr>
        <w:spacing w:after="0" w:line="240" w:lineRule="auto"/>
        <w:rPr>
          <w:rFonts w:ascii="Times New Roman" w:hAnsi="Times New Roman" w:cs="Times New Roman"/>
        </w:rPr>
      </w:pPr>
      <w:r w:rsidRPr="007C7F0E">
        <w:rPr>
          <w:rFonts w:ascii="Times New Roman" w:hAnsi="Times New Roman" w:cs="Times New Roman"/>
          <w:b/>
          <w:bCs/>
        </w:rPr>
        <w:t>Academic Freedom and Responsibility:</w:t>
      </w:r>
      <w:r w:rsidRPr="007C7F0E">
        <w:rPr>
          <w:rFonts w:ascii="Times New Roman" w:hAnsi="Times New Roman" w:cs="Times New Roman"/>
          <w:b/>
          <w:bCs/>
        </w:rPr>
        <w:br/>
      </w:r>
      <w:r w:rsidRPr="007C7F0E">
        <w:rPr>
          <w:rFonts w:ascii="Times New Roman" w:hAnsi="Times New Roman" w:cs="Times New Roman"/>
        </w:rPr>
        <w:t>Academic freedom is a cornerstone of the University. Within the scope and content of the course as defined by the instructor, it includes the freedom to discuss relevant matters in the classroom.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are enrolled.</w:t>
      </w:r>
    </w:p>
    <w:p w14:paraId="5C772A5F" w14:textId="77777777" w:rsidR="004D47F9" w:rsidRPr="007C7F0E" w:rsidRDefault="004D47F9" w:rsidP="004D47F9">
      <w:pPr>
        <w:spacing w:after="0" w:line="240" w:lineRule="auto"/>
        <w:rPr>
          <w:rFonts w:ascii="Times New Roman" w:hAnsi="Times New Roman" w:cs="Times New Roman"/>
          <w:b/>
          <w:bCs/>
        </w:rPr>
      </w:pPr>
    </w:p>
    <w:p w14:paraId="62A157D3" w14:textId="77777777" w:rsidR="004D47F9" w:rsidRPr="007C7F0E" w:rsidRDefault="004D47F9" w:rsidP="004D47F9">
      <w:pPr>
        <w:spacing w:after="0" w:line="240" w:lineRule="auto"/>
        <w:rPr>
          <w:rFonts w:ascii="Times New Roman" w:hAnsi="Times New Roman" w:cs="Times New Roman"/>
        </w:rPr>
      </w:pPr>
      <w:r w:rsidRPr="007C7F0E">
        <w:rPr>
          <w:rFonts w:ascii="Times New Roman" w:hAnsi="Times New Roman" w:cs="Times New Roman"/>
        </w:rPr>
        <w:t>Reports of concerns about academic freedom are taken seriously, and there are individuals and offices available for help. Contact the instructor, the Department Chair, your adviser, the associate dean of the college, or the Vice Provost for Faculty and Academic Affairs in the Office of the Provost. </w:t>
      </w:r>
    </w:p>
    <w:p w14:paraId="62B32745" w14:textId="77777777" w:rsidR="004D47F9" w:rsidRDefault="004D47F9" w:rsidP="004D47F9">
      <w:pPr>
        <w:spacing w:after="0" w:line="240" w:lineRule="auto"/>
        <w:rPr>
          <w:rFonts w:ascii="Times New Roman" w:hAnsi="Times New Roman" w:cs="Times New Roman"/>
        </w:rPr>
      </w:pPr>
    </w:p>
    <w:p w14:paraId="0DF6784E" w14:textId="77777777" w:rsidR="004D47F9" w:rsidRPr="007C7F0E" w:rsidRDefault="004D47F9" w:rsidP="004D47F9">
      <w:pPr>
        <w:spacing w:after="0" w:line="240" w:lineRule="auto"/>
        <w:rPr>
          <w:rFonts w:ascii="Times New Roman" w:hAnsi="Times New Roman" w:cs="Times New Roman"/>
        </w:rPr>
      </w:pPr>
      <w:r w:rsidRPr="007C7F0E">
        <w:rPr>
          <w:rFonts w:ascii="Times New Roman" w:hAnsi="Times New Roman" w:cs="Times New Roman"/>
        </w:rPr>
        <w:t>Students are responsible for class attendance and all course requirements, including deadlines and examinations. The instructor will specify if class attendance is require</w:t>
      </w:r>
      <w:r>
        <w:rPr>
          <w:rFonts w:ascii="Times New Roman" w:hAnsi="Times New Roman" w:cs="Times New Roman"/>
        </w:rPr>
        <w:t>d</w:t>
      </w:r>
      <w:r w:rsidRPr="007C7F0E">
        <w:rPr>
          <w:rFonts w:ascii="Times New Roman" w:hAnsi="Times New Roman" w:cs="Times New Roman"/>
        </w:rPr>
        <w:t xml:space="preserve"> or counted in the grade for the class.</w:t>
      </w:r>
    </w:p>
    <w:p w14:paraId="437213F0" w14:textId="77777777" w:rsidR="004D47F9" w:rsidRDefault="004D47F9" w:rsidP="004D47F9">
      <w:pPr>
        <w:spacing w:after="0" w:line="240" w:lineRule="auto"/>
        <w:rPr>
          <w:rFonts w:ascii="Times New Roman" w:hAnsi="Times New Roman" w:cs="Times New Roman"/>
        </w:rPr>
      </w:pPr>
    </w:p>
    <w:p w14:paraId="36FE6686" w14:textId="77777777" w:rsidR="005E3C52" w:rsidRDefault="005E3C52" w:rsidP="005E3C52">
      <w:pPr>
        <w:spacing w:after="0" w:line="240" w:lineRule="auto"/>
        <w:rPr>
          <w:rFonts w:ascii="Times New Roman" w:hAnsi="Times New Roman" w:cs="Times New Roman"/>
        </w:rPr>
      </w:pPr>
      <w:r>
        <w:rPr>
          <w:rFonts w:ascii="Times New Roman" w:hAnsi="Times New Roman" w:cs="Times New Roman"/>
          <w:b/>
        </w:rPr>
        <w:t>Disability Accommodations:</w:t>
      </w:r>
    </w:p>
    <w:p w14:paraId="58AFE60A" w14:textId="77777777" w:rsidR="005E3C52" w:rsidRDefault="005E3C52" w:rsidP="005E3C52">
      <w:pPr>
        <w:spacing w:after="0" w:line="240" w:lineRule="auto"/>
        <w:rPr>
          <w:rFonts w:ascii="Times New Roman" w:hAnsi="Times New Roman" w:cs="Times New Roman"/>
        </w:rPr>
      </w:pPr>
      <w:r>
        <w:rPr>
          <w:rFonts w:ascii="Times New Roman" w:hAnsi="Times New Roman" w:cs="Times New Roman"/>
        </w:rPr>
        <w:t>I, and the University of Minnesota, are</w:t>
      </w:r>
      <w:r w:rsidRPr="007C7F0E">
        <w:rPr>
          <w:rFonts w:ascii="Times New Roman" w:hAnsi="Times New Roman" w:cs="Times New Roman"/>
        </w:rPr>
        <w:t xml:space="preserve"> committed to providing equitable access to learning opportunities for all students. The Disability Resource Center is the campus office that collaborates with students who have disabilities to provide and/or arrange reasonable accommodations. If you have, or think you may have, a disability (e.g., mental health, attentional, learning, chronic health, sensory, or phys</w:t>
      </w:r>
      <w:r>
        <w:rPr>
          <w:rFonts w:ascii="Times New Roman" w:hAnsi="Times New Roman" w:cs="Times New Roman"/>
        </w:rPr>
        <w:t xml:space="preserve">ical), please </w:t>
      </w:r>
      <w:r>
        <w:rPr>
          <w:rFonts w:ascii="Times New Roman" w:hAnsi="Times New Roman" w:cs="Times New Roman"/>
        </w:rPr>
        <w:lastRenderedPageBreak/>
        <w:t xml:space="preserve">contact DS at </w:t>
      </w:r>
      <w:hyperlink r:id="rId13" w:history="1">
        <w:r w:rsidRPr="00B60465">
          <w:rPr>
            <w:rStyle w:val="Hyperlink"/>
            <w:rFonts w:ascii="Times New Roman" w:hAnsi="Times New Roman" w:cs="Times New Roman"/>
          </w:rPr>
          <w:t>drc@umn.edu</w:t>
        </w:r>
      </w:hyperlink>
      <w:r>
        <w:rPr>
          <w:rFonts w:ascii="Times New Roman" w:hAnsi="Times New Roman" w:cs="Times New Roman"/>
        </w:rPr>
        <w:t xml:space="preserve"> or 612.626.</w:t>
      </w:r>
      <w:r w:rsidRPr="007C7F0E">
        <w:rPr>
          <w:rFonts w:ascii="Times New Roman" w:hAnsi="Times New Roman" w:cs="Times New Roman"/>
        </w:rPr>
        <w:t>1333 to arrange a confidential discussion regarding equitable access and reasonable accommodations.</w:t>
      </w:r>
    </w:p>
    <w:p w14:paraId="6F18F2C9" w14:textId="77777777" w:rsidR="005E3C52" w:rsidRPr="007C7F0E" w:rsidRDefault="005E3C52" w:rsidP="005E3C52">
      <w:pPr>
        <w:spacing w:after="0" w:line="240" w:lineRule="auto"/>
        <w:rPr>
          <w:rFonts w:ascii="Times New Roman" w:hAnsi="Times New Roman" w:cs="Times New Roman"/>
          <w:b/>
          <w:bCs/>
        </w:rPr>
      </w:pPr>
    </w:p>
    <w:p w14:paraId="2B26EB1A" w14:textId="77777777" w:rsidR="005E3C52" w:rsidRDefault="005E3C52" w:rsidP="005E3C52">
      <w:pPr>
        <w:spacing w:after="0" w:line="240" w:lineRule="auto"/>
        <w:rPr>
          <w:rFonts w:ascii="Times New Roman" w:hAnsi="Times New Roman" w:cs="Times New Roman"/>
        </w:rPr>
      </w:pPr>
      <w:r w:rsidRPr="007C7F0E">
        <w:rPr>
          <w:rFonts w:ascii="Times New Roman" w:hAnsi="Times New Roman" w:cs="Times New Roman"/>
        </w:rPr>
        <w:t xml:space="preserve">If you are registered with DS and have a current letter requesting reasonable accommodations, please contact </w:t>
      </w:r>
      <w:r>
        <w:rPr>
          <w:rFonts w:ascii="Times New Roman" w:hAnsi="Times New Roman" w:cs="Times New Roman"/>
        </w:rPr>
        <w:t>me</w:t>
      </w:r>
      <w:r w:rsidRPr="007C7F0E">
        <w:rPr>
          <w:rFonts w:ascii="Times New Roman" w:hAnsi="Times New Roman" w:cs="Times New Roman"/>
        </w:rPr>
        <w:t xml:space="preserve"> as early in the semester as possible to discuss how the accommodations will be applied in the course.</w:t>
      </w:r>
      <w:r>
        <w:rPr>
          <w:rFonts w:ascii="Times New Roman" w:hAnsi="Times New Roman" w:cs="Times New Roman"/>
        </w:rPr>
        <w:t xml:space="preserve"> I will generally request that we meet briefly to discuss these accommodations.</w:t>
      </w:r>
    </w:p>
    <w:p w14:paraId="0F161572" w14:textId="77777777" w:rsidR="005E3C52" w:rsidRPr="007C7F0E" w:rsidRDefault="005E3C52" w:rsidP="005E3C52">
      <w:pPr>
        <w:spacing w:after="0" w:line="240" w:lineRule="auto"/>
        <w:rPr>
          <w:rFonts w:ascii="Times New Roman" w:hAnsi="Times New Roman" w:cs="Times New Roman"/>
        </w:rPr>
      </w:pPr>
    </w:p>
    <w:p w14:paraId="5D417773" w14:textId="77777777" w:rsidR="005E3C52" w:rsidRPr="007C7F0E" w:rsidRDefault="005E3C52" w:rsidP="005E3C52">
      <w:pPr>
        <w:spacing w:after="0" w:line="240" w:lineRule="auto"/>
        <w:rPr>
          <w:rFonts w:ascii="Times New Roman" w:hAnsi="Times New Roman" w:cs="Times New Roman"/>
        </w:rPr>
      </w:pPr>
      <w:r w:rsidRPr="007C7F0E">
        <w:rPr>
          <w:rFonts w:ascii="Times New Roman" w:hAnsi="Times New Roman" w:cs="Times New Roman"/>
        </w:rPr>
        <w:t>For more information, please see the DS website, </w:t>
      </w:r>
      <w:hyperlink r:id="rId14" w:history="1">
        <w:r w:rsidRPr="007C7F0E">
          <w:rPr>
            <w:rStyle w:val="Hyperlink"/>
            <w:rFonts w:ascii="Times New Roman" w:hAnsi="Times New Roman" w:cs="Times New Roman"/>
          </w:rPr>
          <w:t>diversity.umn.edu/disability/</w:t>
        </w:r>
      </w:hyperlink>
      <w:r w:rsidRPr="007C7F0E">
        <w:rPr>
          <w:rFonts w:ascii="Times New Roman" w:hAnsi="Times New Roman" w:cs="Times New Roman"/>
        </w:rPr>
        <w:t>.</w:t>
      </w:r>
    </w:p>
    <w:p w14:paraId="30B686B5" w14:textId="77777777" w:rsidR="004D47F9" w:rsidRDefault="004D47F9" w:rsidP="004D47F9">
      <w:pPr>
        <w:spacing w:after="0" w:line="240" w:lineRule="auto"/>
        <w:rPr>
          <w:rFonts w:ascii="Times New Roman" w:hAnsi="Times New Roman" w:cs="Times New Roman"/>
        </w:rPr>
      </w:pPr>
    </w:p>
    <w:p w14:paraId="2421FB0E" w14:textId="77777777" w:rsidR="005E3C52" w:rsidRDefault="005E3C52" w:rsidP="005E3C52">
      <w:pPr>
        <w:spacing w:after="0" w:line="240" w:lineRule="auto"/>
        <w:rPr>
          <w:rFonts w:ascii="Times New Roman" w:hAnsi="Times New Roman" w:cs="Times New Roman"/>
        </w:rPr>
      </w:pPr>
      <w:r>
        <w:rPr>
          <w:rFonts w:ascii="Times New Roman" w:hAnsi="Times New Roman" w:cs="Times New Roman"/>
          <w:b/>
        </w:rPr>
        <w:t>Mental Health and Stress Management:</w:t>
      </w:r>
    </w:p>
    <w:p w14:paraId="46A9138A" w14:textId="77777777" w:rsidR="005E3C52" w:rsidRPr="00A83690" w:rsidRDefault="005E3C52" w:rsidP="005E3C52">
      <w:pPr>
        <w:spacing w:after="0" w:line="240" w:lineRule="auto"/>
        <w:rPr>
          <w:rFonts w:ascii="Times New Roman" w:hAnsi="Times New Roman" w:cs="Times New Roman"/>
        </w:rPr>
      </w:pPr>
      <w:r w:rsidRPr="00A83690">
        <w:rPr>
          <w:rFonts w:ascii="Times New Roman" w:hAnsi="Times New Roman" w:cs="Times New Roman"/>
        </w:rPr>
        <w:t>As a student</w:t>
      </w:r>
      <w:r>
        <w:rPr>
          <w:rFonts w:ascii="Times New Roman" w:hAnsi="Times New Roman" w:cs="Times New Roman"/>
        </w:rPr>
        <w:t>,</w:t>
      </w:r>
      <w:r w:rsidRPr="00A83690">
        <w:rPr>
          <w:rFonts w:ascii="Times New Roman" w:hAnsi="Times New Roman" w:cs="Times New Roman"/>
        </w:rPr>
        <w:t xml:space="preserve"> you may experience a range of issues that can cause barriers to </w:t>
      </w:r>
      <w:proofErr w:type="gramStart"/>
      <w:r w:rsidRPr="00A83690">
        <w:rPr>
          <w:rFonts w:ascii="Times New Roman" w:hAnsi="Times New Roman" w:cs="Times New Roman"/>
        </w:rPr>
        <w:t>learning</w:t>
      </w:r>
      <w:proofErr w:type="gramEnd"/>
      <w:r w:rsidRPr="00A83690">
        <w:rPr>
          <w:rFonts w:ascii="Times New Roman" w:hAnsi="Times New Roman" w:cs="Times New Roman"/>
        </w:rPr>
        <w:t>, such as strained relationships, increased anxiety, alcohol/drug problems, feeling down, difficulty concentrating and/or lack of motivation. These mental health concerns or stressful events may lead to diminished academic performance and may reduce your ability to participate in daily activities. University of Minnesota services are available to assist you. You can learn more about the broad range of confidential mental health services available on campu</w:t>
      </w:r>
      <w:r>
        <w:rPr>
          <w:rFonts w:ascii="Times New Roman" w:hAnsi="Times New Roman" w:cs="Times New Roman"/>
        </w:rPr>
        <w:t xml:space="preserve">s via the Student Mental Health website: </w:t>
      </w:r>
      <w:hyperlink r:id="rId15" w:history="1">
        <w:r w:rsidRPr="00A83690">
          <w:rPr>
            <w:rStyle w:val="Hyperlink"/>
            <w:rFonts w:ascii="Times New Roman" w:hAnsi="Times New Roman" w:cs="Times New Roman"/>
          </w:rPr>
          <w:t>www.mentalhealth.umn.edu</w:t>
        </w:r>
      </w:hyperlink>
      <w:r w:rsidRPr="00A83690">
        <w:rPr>
          <w:rFonts w:ascii="Times New Roman" w:hAnsi="Times New Roman" w:cs="Times New Roman"/>
        </w:rPr>
        <w:t>.</w:t>
      </w:r>
    </w:p>
    <w:p w14:paraId="5F5F6B99" w14:textId="77777777" w:rsidR="005E3C52" w:rsidRDefault="005E3C52" w:rsidP="005E3C52">
      <w:pPr>
        <w:spacing w:after="0" w:line="240" w:lineRule="auto"/>
        <w:rPr>
          <w:rFonts w:ascii="Times New Roman" w:hAnsi="Times New Roman" w:cs="Times New Roman"/>
        </w:rPr>
      </w:pPr>
    </w:p>
    <w:p w14:paraId="6AAFBDF2" w14:textId="77777777" w:rsidR="005E3C52" w:rsidRPr="00BB3D32" w:rsidRDefault="005E3C52" w:rsidP="005E3C52">
      <w:pPr>
        <w:spacing w:after="0" w:line="240" w:lineRule="auto"/>
        <w:rPr>
          <w:rFonts w:ascii="Times New Roman" w:hAnsi="Times New Roman" w:cs="Times New Roman"/>
          <w:b/>
          <w:bCs/>
        </w:rPr>
      </w:pPr>
      <w:r>
        <w:rPr>
          <w:rFonts w:ascii="Times New Roman" w:hAnsi="Times New Roman" w:cs="Times New Roman"/>
          <w:b/>
          <w:bCs/>
        </w:rPr>
        <w:t>Support for Writing:</w:t>
      </w:r>
    </w:p>
    <w:p w14:paraId="7316E64C" w14:textId="77777777" w:rsidR="005E3C52" w:rsidRDefault="005E3C52" w:rsidP="005E3C52">
      <w:pPr>
        <w:spacing w:after="0" w:line="240" w:lineRule="auto"/>
        <w:rPr>
          <w:rFonts w:ascii="Times New Roman" w:hAnsi="Times New Roman" w:cs="Times New Roman"/>
        </w:rPr>
      </w:pPr>
      <w:r w:rsidRPr="004B4341">
        <w:rPr>
          <w:rFonts w:ascii="Times New Roman" w:hAnsi="Times New Roman" w:cs="Times New Roman"/>
        </w:rPr>
        <w:t xml:space="preserve">This class </w:t>
      </w:r>
      <w:r>
        <w:rPr>
          <w:rFonts w:ascii="Times New Roman" w:hAnsi="Times New Roman" w:cs="Times New Roman"/>
        </w:rPr>
        <w:t xml:space="preserve">uses </w:t>
      </w:r>
      <w:r w:rsidRPr="004B4341">
        <w:rPr>
          <w:rFonts w:ascii="Times New Roman" w:hAnsi="Times New Roman" w:cs="Times New Roman"/>
        </w:rPr>
        <w:t>writing assignments. The Student W</w:t>
      </w:r>
      <w:r>
        <w:rPr>
          <w:rFonts w:ascii="Times New Roman" w:hAnsi="Times New Roman" w:cs="Times New Roman"/>
        </w:rPr>
        <w:t xml:space="preserve">riting Center has TA’s and ESL </w:t>
      </w:r>
      <w:r w:rsidRPr="004B4341">
        <w:rPr>
          <w:rFonts w:ascii="Times New Roman" w:hAnsi="Times New Roman" w:cs="Times New Roman"/>
        </w:rPr>
        <w:t xml:space="preserve">specialists to help with your writing skills. </w:t>
      </w:r>
      <w:r>
        <w:rPr>
          <w:rFonts w:ascii="Times New Roman" w:hAnsi="Times New Roman" w:cs="Times New Roman"/>
        </w:rPr>
        <w:t xml:space="preserve">For more information, see </w:t>
      </w:r>
      <w:hyperlink r:id="rId16" w:history="1">
        <w:r w:rsidRPr="0002615D">
          <w:rPr>
            <w:rStyle w:val="Hyperlink"/>
            <w:rFonts w:ascii="Times New Roman" w:hAnsi="Times New Roman" w:cs="Times New Roman"/>
          </w:rPr>
          <w:t>writing.umn.edu/</w:t>
        </w:r>
        <w:proofErr w:type="spellStart"/>
        <w:r w:rsidRPr="0002615D">
          <w:rPr>
            <w:rStyle w:val="Hyperlink"/>
            <w:rFonts w:ascii="Times New Roman" w:hAnsi="Times New Roman" w:cs="Times New Roman"/>
          </w:rPr>
          <w:t>sws</w:t>
        </w:r>
        <w:proofErr w:type="spellEnd"/>
        <w:r w:rsidRPr="0002615D">
          <w:rPr>
            <w:rStyle w:val="Hyperlink"/>
            <w:rFonts w:ascii="Times New Roman" w:hAnsi="Times New Roman" w:cs="Times New Roman"/>
          </w:rPr>
          <w:t>/</w:t>
        </w:r>
      </w:hyperlink>
      <w:r>
        <w:rPr>
          <w:rFonts w:ascii="Times New Roman" w:hAnsi="Times New Roman" w:cs="Times New Roman"/>
        </w:rPr>
        <w:t>.</w:t>
      </w:r>
    </w:p>
    <w:p w14:paraId="4DCB3C4C" w14:textId="77777777" w:rsidR="00BD1F22" w:rsidRDefault="00BD1F22">
      <w:pPr>
        <w:rPr>
          <w:rFonts w:ascii="Times New Roman" w:hAnsi="Times New Roman" w:cs="Times New Roman"/>
          <w:b/>
          <w:sz w:val="24"/>
          <w:szCs w:val="24"/>
        </w:rPr>
      </w:pPr>
      <w:r>
        <w:rPr>
          <w:rFonts w:ascii="Times New Roman" w:hAnsi="Times New Roman" w:cs="Times New Roman"/>
          <w:b/>
          <w:sz w:val="24"/>
          <w:szCs w:val="24"/>
        </w:rPr>
        <w:br w:type="page"/>
      </w:r>
    </w:p>
    <w:p w14:paraId="00834153" w14:textId="188BFF3B" w:rsidR="00624265" w:rsidRPr="0042756E" w:rsidRDefault="00624265" w:rsidP="00B85886">
      <w:pPr>
        <w:spacing w:after="0" w:line="240" w:lineRule="auto"/>
        <w:rPr>
          <w:rFonts w:ascii="Times New Roman" w:hAnsi="Times New Roman" w:cs="Times New Roman"/>
          <w:b/>
          <w:sz w:val="24"/>
          <w:szCs w:val="24"/>
        </w:rPr>
      </w:pPr>
      <w:r w:rsidRPr="0042756E">
        <w:rPr>
          <w:rFonts w:ascii="Times New Roman" w:hAnsi="Times New Roman" w:cs="Times New Roman"/>
          <w:b/>
          <w:sz w:val="24"/>
          <w:szCs w:val="24"/>
        </w:rPr>
        <w:lastRenderedPageBreak/>
        <w:t>Course Schedule</w:t>
      </w:r>
    </w:p>
    <w:p w14:paraId="466DB53D" w14:textId="77777777" w:rsidR="00624265" w:rsidRPr="0042756E" w:rsidRDefault="00624265" w:rsidP="00B85886">
      <w:pPr>
        <w:spacing w:after="0" w:line="240" w:lineRule="auto"/>
        <w:rPr>
          <w:rFonts w:ascii="Times New Roman" w:hAnsi="Times New Roman" w:cs="Times New Roman"/>
          <w:sz w:val="24"/>
          <w:szCs w:val="24"/>
        </w:rPr>
      </w:pPr>
    </w:p>
    <w:p w14:paraId="79CEC5D1" w14:textId="77777777" w:rsidR="00D10A90" w:rsidRPr="0042756E" w:rsidRDefault="005657B9" w:rsidP="00B85886">
      <w:pPr>
        <w:spacing w:after="0" w:line="240" w:lineRule="auto"/>
        <w:rPr>
          <w:rFonts w:ascii="Times New Roman" w:hAnsi="Times New Roman" w:cs="Times New Roman"/>
          <w:sz w:val="24"/>
          <w:szCs w:val="24"/>
        </w:rPr>
      </w:pPr>
      <w:r w:rsidRPr="0042756E">
        <w:rPr>
          <w:rFonts w:ascii="Times New Roman" w:hAnsi="Times New Roman" w:cs="Times New Roman"/>
          <w:sz w:val="24"/>
          <w:szCs w:val="24"/>
        </w:rPr>
        <w:t xml:space="preserve">All readings and assignments should be completed </w:t>
      </w:r>
      <w:r w:rsidR="0036280C" w:rsidRPr="0042756E">
        <w:rPr>
          <w:rFonts w:ascii="Times New Roman" w:hAnsi="Times New Roman" w:cs="Times New Roman"/>
          <w:b/>
          <w:i/>
          <w:sz w:val="24"/>
          <w:szCs w:val="24"/>
        </w:rPr>
        <w:t>before</w:t>
      </w:r>
      <w:r w:rsidR="00D627BE" w:rsidRPr="0042756E">
        <w:rPr>
          <w:rFonts w:ascii="Times New Roman" w:hAnsi="Times New Roman" w:cs="Times New Roman"/>
          <w:sz w:val="24"/>
          <w:szCs w:val="24"/>
        </w:rPr>
        <w:t xml:space="preserve"> </w:t>
      </w:r>
      <w:r w:rsidRPr="0042756E">
        <w:rPr>
          <w:rFonts w:ascii="Times New Roman" w:hAnsi="Times New Roman" w:cs="Times New Roman"/>
          <w:sz w:val="24"/>
          <w:szCs w:val="24"/>
        </w:rPr>
        <w:t>the course under which they are listed.</w:t>
      </w:r>
    </w:p>
    <w:p w14:paraId="0C87D45F" w14:textId="77777777" w:rsidR="00D10A90" w:rsidRPr="0042756E" w:rsidRDefault="00D10A90" w:rsidP="00B85886">
      <w:pPr>
        <w:spacing w:after="0" w:line="240" w:lineRule="auto"/>
        <w:rPr>
          <w:rFonts w:ascii="Times New Roman" w:hAnsi="Times New Roman" w:cs="Times New Roman"/>
          <w:sz w:val="24"/>
          <w:szCs w:val="24"/>
        </w:rPr>
      </w:pPr>
    </w:p>
    <w:p w14:paraId="51EAF449" w14:textId="027EBEF3" w:rsidR="00624265" w:rsidRPr="0042756E" w:rsidRDefault="00622CD0" w:rsidP="00B85886">
      <w:pPr>
        <w:spacing w:after="0" w:line="240" w:lineRule="auto"/>
        <w:rPr>
          <w:rFonts w:ascii="Times New Roman" w:hAnsi="Times New Roman" w:cs="Times New Roman"/>
          <w:b/>
          <w:i/>
          <w:sz w:val="24"/>
          <w:szCs w:val="24"/>
        </w:rPr>
      </w:pPr>
      <w:r w:rsidRPr="0042756E">
        <w:rPr>
          <w:rFonts w:ascii="Times New Roman" w:hAnsi="Times New Roman" w:cs="Times New Roman"/>
          <w:b/>
          <w:sz w:val="24"/>
          <w:szCs w:val="24"/>
        </w:rPr>
        <w:t>Jan</w:t>
      </w:r>
      <w:r w:rsidR="00D137DD">
        <w:rPr>
          <w:rFonts w:ascii="Times New Roman" w:hAnsi="Times New Roman" w:cs="Times New Roman"/>
          <w:b/>
          <w:sz w:val="24"/>
          <w:szCs w:val="24"/>
        </w:rPr>
        <w:t xml:space="preserve"> </w:t>
      </w:r>
      <w:r w:rsidR="00425C7C">
        <w:rPr>
          <w:rFonts w:ascii="Times New Roman" w:hAnsi="Times New Roman" w:cs="Times New Roman"/>
          <w:b/>
          <w:sz w:val="24"/>
          <w:szCs w:val="24"/>
        </w:rPr>
        <w:t>2</w:t>
      </w:r>
      <w:r w:rsidR="00827B59">
        <w:rPr>
          <w:rFonts w:ascii="Times New Roman" w:hAnsi="Times New Roman" w:cs="Times New Roman"/>
          <w:b/>
          <w:sz w:val="24"/>
          <w:szCs w:val="24"/>
        </w:rPr>
        <w:t>1</w:t>
      </w:r>
      <w:r w:rsidR="00624265" w:rsidRPr="0042756E">
        <w:rPr>
          <w:rFonts w:ascii="Times New Roman" w:hAnsi="Times New Roman" w:cs="Times New Roman"/>
          <w:b/>
          <w:sz w:val="24"/>
          <w:szCs w:val="24"/>
        </w:rPr>
        <w:t xml:space="preserve">: Introduction. </w:t>
      </w:r>
    </w:p>
    <w:p w14:paraId="5A6FDFF9" w14:textId="77777777" w:rsidR="00624265" w:rsidRPr="0042756E" w:rsidRDefault="00624265" w:rsidP="00B85886">
      <w:pPr>
        <w:spacing w:after="0" w:line="240" w:lineRule="auto"/>
        <w:rPr>
          <w:rFonts w:ascii="Times New Roman" w:hAnsi="Times New Roman" w:cs="Times New Roman"/>
          <w:sz w:val="24"/>
          <w:szCs w:val="24"/>
        </w:rPr>
      </w:pPr>
    </w:p>
    <w:p w14:paraId="10F02D26" w14:textId="3622EA95" w:rsidR="00624265" w:rsidRPr="0042756E" w:rsidRDefault="00827B59" w:rsidP="00B85886">
      <w:pPr>
        <w:spacing w:after="0" w:line="240" w:lineRule="auto"/>
        <w:rPr>
          <w:rFonts w:ascii="Times New Roman" w:hAnsi="Times New Roman" w:cs="Times New Roman"/>
          <w:b/>
          <w:sz w:val="24"/>
          <w:szCs w:val="24"/>
        </w:rPr>
      </w:pPr>
      <w:r>
        <w:rPr>
          <w:rFonts w:ascii="Times New Roman" w:hAnsi="Times New Roman" w:cs="Times New Roman"/>
          <w:b/>
          <w:sz w:val="24"/>
          <w:szCs w:val="24"/>
        </w:rPr>
        <w:t>Jan 28</w:t>
      </w:r>
      <w:r w:rsidR="00624265" w:rsidRPr="0042756E">
        <w:rPr>
          <w:rFonts w:ascii="Times New Roman" w:hAnsi="Times New Roman" w:cs="Times New Roman"/>
          <w:b/>
          <w:sz w:val="24"/>
          <w:szCs w:val="24"/>
        </w:rPr>
        <w:t xml:space="preserve">: </w:t>
      </w:r>
      <w:r w:rsidR="0034614D" w:rsidRPr="0042756E">
        <w:rPr>
          <w:rFonts w:ascii="Times New Roman" w:hAnsi="Times New Roman" w:cs="Times New Roman"/>
          <w:b/>
          <w:sz w:val="24"/>
          <w:szCs w:val="24"/>
        </w:rPr>
        <w:t xml:space="preserve">Political Science as a Discipline </w:t>
      </w:r>
      <w:r w:rsidR="0034614D">
        <w:rPr>
          <w:rFonts w:ascii="Times New Roman" w:hAnsi="Times New Roman" w:cs="Times New Roman"/>
          <w:b/>
          <w:sz w:val="24"/>
          <w:szCs w:val="24"/>
        </w:rPr>
        <w:t xml:space="preserve">and </w:t>
      </w:r>
      <w:r w:rsidR="00624265" w:rsidRPr="0042756E">
        <w:rPr>
          <w:rFonts w:ascii="Times New Roman" w:hAnsi="Times New Roman" w:cs="Times New Roman"/>
          <w:b/>
          <w:sz w:val="24"/>
          <w:szCs w:val="24"/>
        </w:rPr>
        <w:t xml:space="preserve">Political Science Research. </w:t>
      </w:r>
    </w:p>
    <w:p w14:paraId="6900CE8A" w14:textId="77777777" w:rsidR="00871983" w:rsidRPr="0042756E" w:rsidRDefault="00871983" w:rsidP="00B85886">
      <w:pPr>
        <w:spacing w:after="0" w:line="240" w:lineRule="auto"/>
        <w:rPr>
          <w:rFonts w:ascii="Times New Roman" w:hAnsi="Times New Roman" w:cs="Times New Roman"/>
          <w:b/>
          <w:sz w:val="24"/>
          <w:szCs w:val="24"/>
        </w:rPr>
      </w:pPr>
    </w:p>
    <w:p w14:paraId="5F0065C3" w14:textId="77777777" w:rsidR="00624265" w:rsidRPr="0042756E" w:rsidRDefault="00624265"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 xml:space="preserve">Readings: </w:t>
      </w:r>
    </w:p>
    <w:p w14:paraId="2503A18D" w14:textId="77777777" w:rsidR="0034614D" w:rsidRPr="0042756E" w:rsidRDefault="0034614D" w:rsidP="0034614D">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 xml:space="preserve">Robert Keohane, 2009. “Political Science as a Vocation.” </w:t>
      </w:r>
      <w:r w:rsidRPr="0042756E">
        <w:rPr>
          <w:rFonts w:ascii="Times New Roman" w:hAnsi="Times New Roman" w:cs="Times New Roman"/>
          <w:i/>
          <w:sz w:val="24"/>
          <w:szCs w:val="24"/>
        </w:rPr>
        <w:t>PS: Political Science &amp; Politics</w:t>
      </w:r>
      <w:r w:rsidRPr="0042756E">
        <w:rPr>
          <w:rFonts w:ascii="Times New Roman" w:hAnsi="Times New Roman" w:cs="Times New Roman"/>
          <w:sz w:val="24"/>
          <w:szCs w:val="24"/>
        </w:rPr>
        <w:t xml:space="preserve"> 42(2): 359-363.</w:t>
      </w:r>
    </w:p>
    <w:p w14:paraId="1759730B" w14:textId="77777777" w:rsidR="0034614D" w:rsidRDefault="0034614D" w:rsidP="0034614D">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 xml:space="preserve">Timothy V. Kaufman-Osborn, 2009. “Dividing the Domain of Political Science: On the Fetishism of Subfields.” </w:t>
      </w:r>
      <w:r w:rsidRPr="0042756E">
        <w:rPr>
          <w:rFonts w:ascii="Times New Roman" w:hAnsi="Times New Roman" w:cs="Times New Roman"/>
          <w:i/>
          <w:sz w:val="24"/>
          <w:szCs w:val="24"/>
        </w:rPr>
        <w:t>Polity</w:t>
      </w:r>
      <w:r w:rsidRPr="0042756E">
        <w:rPr>
          <w:rFonts w:ascii="Times New Roman" w:hAnsi="Times New Roman" w:cs="Times New Roman"/>
          <w:sz w:val="24"/>
          <w:szCs w:val="24"/>
        </w:rPr>
        <w:t xml:space="preserve"> 38(1): 41-71 (Skim pages 50-60)</w:t>
      </w:r>
    </w:p>
    <w:p w14:paraId="5D9F3826" w14:textId="77777777" w:rsidR="0034614D" w:rsidRPr="0042756E" w:rsidRDefault="0034614D" w:rsidP="0034614D">
      <w:pPr>
        <w:numPr>
          <w:ilvl w:val="0"/>
          <w:numId w:val="6"/>
        </w:numPr>
        <w:spacing w:after="0" w:line="240" w:lineRule="auto"/>
        <w:ind w:left="540"/>
        <w:rPr>
          <w:rFonts w:ascii="Times New Roman" w:hAnsi="Times New Roman" w:cs="Times New Roman"/>
          <w:sz w:val="24"/>
          <w:szCs w:val="24"/>
        </w:rPr>
      </w:pPr>
      <w:r w:rsidRPr="00B60AAA">
        <w:rPr>
          <w:rFonts w:ascii="Times New Roman" w:hAnsi="Times New Roman" w:cs="Times New Roman"/>
          <w:sz w:val="24"/>
          <w:szCs w:val="24"/>
        </w:rPr>
        <w:t xml:space="preserve">Reiter, Dan. 2015. “Should We Leave Behind the Subfield of International Relations?” </w:t>
      </w:r>
      <w:r w:rsidRPr="00B60AAA">
        <w:rPr>
          <w:rFonts w:ascii="Times New Roman" w:hAnsi="Times New Roman" w:cs="Times New Roman"/>
          <w:i/>
          <w:iCs/>
          <w:sz w:val="24"/>
          <w:szCs w:val="24"/>
        </w:rPr>
        <w:t>Annual Review of Political Science</w:t>
      </w:r>
      <w:r w:rsidRPr="00B60AAA">
        <w:rPr>
          <w:rFonts w:ascii="Times New Roman" w:hAnsi="Times New Roman" w:cs="Times New Roman"/>
          <w:sz w:val="24"/>
          <w:szCs w:val="24"/>
        </w:rPr>
        <w:t xml:space="preserve"> 18(1): 481–99.</w:t>
      </w:r>
    </w:p>
    <w:p w14:paraId="616CC663" w14:textId="08F01655" w:rsidR="0034614D" w:rsidRDefault="0034614D" w:rsidP="0034614D">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 xml:space="preserve">Optional: </w:t>
      </w:r>
      <w:r w:rsidRPr="0042756E">
        <w:rPr>
          <w:rFonts w:ascii="Times New Roman" w:hAnsi="Times New Roman" w:cs="Times New Roman"/>
          <w:i/>
          <w:sz w:val="24"/>
          <w:szCs w:val="24"/>
        </w:rPr>
        <w:t>Craft</w:t>
      </w:r>
      <w:r w:rsidRPr="0042756E">
        <w:rPr>
          <w:rFonts w:ascii="Times New Roman" w:hAnsi="Times New Roman" w:cs="Times New Roman"/>
          <w:sz w:val="24"/>
          <w:szCs w:val="24"/>
        </w:rPr>
        <w:t>, Chapters 1 and 2</w:t>
      </w:r>
    </w:p>
    <w:p w14:paraId="70D22A5A" w14:textId="4B1AE269" w:rsidR="005B0881" w:rsidRDefault="005B0881" w:rsidP="005B0881">
      <w:pPr>
        <w:numPr>
          <w:ilvl w:val="0"/>
          <w:numId w:val="6"/>
        </w:numPr>
        <w:spacing w:after="0" w:line="240" w:lineRule="auto"/>
        <w:ind w:left="540"/>
        <w:rPr>
          <w:rFonts w:ascii="Times New Roman" w:hAnsi="Times New Roman" w:cs="Times New Roman"/>
          <w:sz w:val="24"/>
          <w:szCs w:val="24"/>
        </w:rPr>
      </w:pPr>
      <w:r w:rsidRPr="005B0881">
        <w:rPr>
          <w:rFonts w:ascii="Times New Roman" w:hAnsi="Times New Roman" w:cs="Times New Roman"/>
          <w:sz w:val="24"/>
          <w:szCs w:val="24"/>
        </w:rPr>
        <w:t xml:space="preserve">Ansolabehere, Stephen, et al. 1994. “Does Attack Advertising Demobilize the Electorate? </w:t>
      </w:r>
      <w:r w:rsidRPr="005B0881">
        <w:rPr>
          <w:rFonts w:ascii="Times New Roman" w:hAnsi="Times New Roman" w:cs="Times New Roman"/>
          <w:i/>
          <w:sz w:val="24"/>
          <w:szCs w:val="24"/>
        </w:rPr>
        <w:t xml:space="preserve">American Political Science Review </w:t>
      </w:r>
      <w:r w:rsidRPr="005B0881">
        <w:rPr>
          <w:rFonts w:ascii="Times New Roman" w:hAnsi="Times New Roman" w:cs="Times New Roman"/>
          <w:sz w:val="24"/>
          <w:szCs w:val="24"/>
        </w:rPr>
        <w:t>88(4):829–38.</w:t>
      </w:r>
    </w:p>
    <w:p w14:paraId="78E12F01" w14:textId="567C122D" w:rsidR="00624265" w:rsidRPr="0042756E" w:rsidRDefault="00624265" w:rsidP="005B0881">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Baglione, Chapters One and Two</w:t>
      </w:r>
    </w:p>
    <w:p w14:paraId="71D52E8C" w14:textId="3B06E540" w:rsidR="00624265" w:rsidRPr="0042756E" w:rsidRDefault="00D627BE" w:rsidP="00B85886">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 xml:space="preserve">Optional: </w:t>
      </w:r>
      <w:r w:rsidR="00624265" w:rsidRPr="0042756E">
        <w:rPr>
          <w:rFonts w:ascii="Times New Roman" w:hAnsi="Times New Roman" w:cs="Times New Roman"/>
          <w:i/>
          <w:sz w:val="24"/>
          <w:szCs w:val="24"/>
        </w:rPr>
        <w:t>Craft</w:t>
      </w:r>
      <w:r w:rsidR="00D33715" w:rsidRPr="0042756E">
        <w:rPr>
          <w:rFonts w:ascii="Times New Roman" w:hAnsi="Times New Roman" w:cs="Times New Roman"/>
          <w:sz w:val="24"/>
          <w:szCs w:val="24"/>
        </w:rPr>
        <w:t xml:space="preserve"> chapter 3 and 4</w:t>
      </w:r>
      <w:r w:rsidR="00624265" w:rsidRPr="0042756E">
        <w:rPr>
          <w:rFonts w:ascii="Times New Roman" w:hAnsi="Times New Roman" w:cs="Times New Roman"/>
          <w:sz w:val="24"/>
          <w:szCs w:val="24"/>
        </w:rPr>
        <w:tab/>
      </w:r>
    </w:p>
    <w:p w14:paraId="1A67B45C" w14:textId="77777777" w:rsidR="00624265" w:rsidRPr="0042756E" w:rsidRDefault="00624265" w:rsidP="00B85886">
      <w:pPr>
        <w:spacing w:after="0" w:line="240" w:lineRule="auto"/>
        <w:rPr>
          <w:rFonts w:ascii="Times New Roman" w:hAnsi="Times New Roman" w:cs="Times New Roman"/>
          <w:b/>
          <w:sz w:val="24"/>
          <w:szCs w:val="24"/>
        </w:rPr>
      </w:pPr>
    </w:p>
    <w:p w14:paraId="177EFEDF" w14:textId="77777777" w:rsidR="00624265" w:rsidRPr="0034614D" w:rsidRDefault="00624265" w:rsidP="00B85886">
      <w:pPr>
        <w:spacing w:after="0" w:line="240" w:lineRule="auto"/>
        <w:rPr>
          <w:rFonts w:ascii="Times New Roman" w:hAnsi="Times New Roman" w:cs="Times New Roman"/>
          <w:sz w:val="24"/>
          <w:szCs w:val="24"/>
        </w:rPr>
      </w:pPr>
      <w:r w:rsidRPr="0034614D">
        <w:rPr>
          <w:rFonts w:ascii="Times New Roman" w:hAnsi="Times New Roman" w:cs="Times New Roman"/>
          <w:b/>
          <w:i/>
          <w:sz w:val="24"/>
          <w:szCs w:val="24"/>
        </w:rPr>
        <w:t>Assignments</w:t>
      </w:r>
      <w:r w:rsidRPr="0034614D">
        <w:rPr>
          <w:rFonts w:ascii="Times New Roman" w:hAnsi="Times New Roman" w:cs="Times New Roman"/>
          <w:sz w:val="24"/>
          <w:szCs w:val="24"/>
        </w:rPr>
        <w:t xml:space="preserve">:  </w:t>
      </w:r>
    </w:p>
    <w:p w14:paraId="0B70ED33" w14:textId="06487461" w:rsidR="0034614D" w:rsidRPr="0034614D" w:rsidRDefault="0034614D" w:rsidP="00B85886">
      <w:pPr>
        <w:numPr>
          <w:ilvl w:val="0"/>
          <w:numId w:val="7"/>
        </w:numPr>
        <w:spacing w:after="0" w:line="240" w:lineRule="auto"/>
        <w:ind w:left="540"/>
        <w:rPr>
          <w:rFonts w:ascii="Times New Roman" w:hAnsi="Times New Roman" w:cs="Times New Roman"/>
          <w:sz w:val="24"/>
          <w:szCs w:val="24"/>
        </w:rPr>
      </w:pPr>
      <w:r w:rsidRPr="0034614D">
        <w:rPr>
          <w:rFonts w:ascii="Times New Roman" w:hAnsi="Times New Roman" w:cs="Times New Roman"/>
          <w:sz w:val="24"/>
          <w:szCs w:val="24"/>
        </w:rPr>
        <w:t>Identify a political science journal article or book chapter (not from a textbook) that you have read in a political science (or other related) course that was important to you and/or relates to a topic you might write about for your thesis.  In a double-spaced paper of around two pages, summarize the article or chapter and then explain what political science questions it addressed, how it addressed the question, what questions remain, and how and why it changed your thinking about the topic it addressed.  Be prepared to summarize and discuss the article/chapter in class.</w:t>
      </w:r>
    </w:p>
    <w:p w14:paraId="7E04757E" w14:textId="1FB204DA" w:rsidR="00CD4095" w:rsidRPr="0034614D" w:rsidRDefault="00624265" w:rsidP="00B85886">
      <w:pPr>
        <w:numPr>
          <w:ilvl w:val="0"/>
          <w:numId w:val="7"/>
        </w:numPr>
        <w:spacing w:after="0" w:line="240" w:lineRule="auto"/>
        <w:ind w:left="540"/>
        <w:rPr>
          <w:rFonts w:ascii="Times New Roman" w:hAnsi="Times New Roman" w:cs="Times New Roman"/>
          <w:sz w:val="24"/>
          <w:szCs w:val="24"/>
        </w:rPr>
      </w:pPr>
      <w:r w:rsidRPr="0034614D">
        <w:rPr>
          <w:rFonts w:ascii="Times New Roman" w:hAnsi="Times New Roman" w:cs="Times New Roman"/>
          <w:sz w:val="24"/>
          <w:szCs w:val="24"/>
        </w:rPr>
        <w:t>Write respo</w:t>
      </w:r>
      <w:r w:rsidR="00CD4095" w:rsidRPr="0034614D">
        <w:rPr>
          <w:rFonts w:ascii="Times New Roman" w:hAnsi="Times New Roman" w:cs="Times New Roman"/>
          <w:sz w:val="24"/>
          <w:szCs w:val="24"/>
        </w:rPr>
        <w:t>nses to the Baglione Exercise</w:t>
      </w:r>
      <w:r w:rsidR="00D33715" w:rsidRPr="0034614D">
        <w:rPr>
          <w:rFonts w:ascii="Times New Roman" w:hAnsi="Times New Roman" w:cs="Times New Roman"/>
          <w:sz w:val="24"/>
          <w:szCs w:val="24"/>
        </w:rPr>
        <w:t>s</w:t>
      </w:r>
      <w:r w:rsidR="00CD4095" w:rsidRPr="0034614D">
        <w:rPr>
          <w:rFonts w:ascii="Times New Roman" w:hAnsi="Times New Roman" w:cs="Times New Roman"/>
          <w:sz w:val="24"/>
          <w:szCs w:val="24"/>
        </w:rPr>
        <w:t xml:space="preserve"> 1</w:t>
      </w:r>
      <w:r w:rsidR="00D33715" w:rsidRPr="0034614D">
        <w:rPr>
          <w:rFonts w:ascii="Times New Roman" w:hAnsi="Times New Roman" w:cs="Times New Roman"/>
          <w:sz w:val="24"/>
          <w:szCs w:val="24"/>
        </w:rPr>
        <w:t xml:space="preserve"> and 2, page </w:t>
      </w:r>
      <w:r w:rsidR="00AC672B" w:rsidRPr="0034614D">
        <w:rPr>
          <w:rFonts w:ascii="Times New Roman" w:hAnsi="Times New Roman" w:cs="Times New Roman"/>
          <w:sz w:val="24"/>
          <w:szCs w:val="24"/>
        </w:rPr>
        <w:t>44-45</w:t>
      </w:r>
      <w:r w:rsidRPr="0034614D">
        <w:rPr>
          <w:rFonts w:ascii="Times New Roman" w:hAnsi="Times New Roman" w:cs="Times New Roman"/>
          <w:sz w:val="24"/>
          <w:szCs w:val="24"/>
        </w:rPr>
        <w:t xml:space="preserve">. </w:t>
      </w:r>
    </w:p>
    <w:p w14:paraId="0C1C63BB" w14:textId="608F7D62" w:rsidR="00624265" w:rsidRPr="0042756E" w:rsidRDefault="00624265" w:rsidP="00B85886">
      <w:pPr>
        <w:numPr>
          <w:ilvl w:val="0"/>
          <w:numId w:val="7"/>
        </w:numPr>
        <w:spacing w:after="0" w:line="240" w:lineRule="auto"/>
        <w:ind w:left="540"/>
        <w:rPr>
          <w:rFonts w:ascii="Times New Roman" w:hAnsi="Times New Roman" w:cs="Times New Roman"/>
          <w:sz w:val="24"/>
          <w:szCs w:val="24"/>
        </w:rPr>
      </w:pPr>
      <w:r w:rsidRPr="0034614D">
        <w:rPr>
          <w:rFonts w:ascii="Times New Roman" w:hAnsi="Times New Roman" w:cs="Times New Roman"/>
          <w:sz w:val="24"/>
          <w:szCs w:val="24"/>
        </w:rPr>
        <w:t xml:space="preserve">Pick a potential topic that you may pursue and </w:t>
      </w:r>
      <w:r w:rsidR="00CD4095" w:rsidRPr="0034614D">
        <w:rPr>
          <w:rFonts w:ascii="Times New Roman" w:hAnsi="Times New Roman" w:cs="Times New Roman"/>
          <w:sz w:val="24"/>
          <w:szCs w:val="24"/>
        </w:rPr>
        <w:t>write out</w:t>
      </w:r>
      <w:r w:rsidRPr="0034614D">
        <w:rPr>
          <w:rFonts w:ascii="Times New Roman" w:hAnsi="Times New Roman" w:cs="Times New Roman"/>
          <w:sz w:val="24"/>
          <w:szCs w:val="24"/>
        </w:rPr>
        <w:t xml:space="preserve"> three possible research questions for that topic. </w:t>
      </w:r>
      <w:r w:rsidR="00D33715" w:rsidRPr="0034614D">
        <w:rPr>
          <w:rFonts w:ascii="Times New Roman" w:hAnsi="Times New Roman" w:cs="Times New Roman"/>
          <w:sz w:val="24"/>
          <w:szCs w:val="24"/>
        </w:rPr>
        <w:t>You may find the instructions</w:t>
      </w:r>
      <w:r w:rsidR="00D33715" w:rsidRPr="0042756E">
        <w:rPr>
          <w:rFonts w:ascii="Times New Roman" w:hAnsi="Times New Roman" w:cs="Times New Roman"/>
          <w:sz w:val="24"/>
          <w:szCs w:val="24"/>
        </w:rPr>
        <w:t xml:space="preserve"> </w:t>
      </w:r>
      <w:r w:rsidR="00AC672B">
        <w:rPr>
          <w:rFonts w:ascii="Times New Roman" w:hAnsi="Times New Roman" w:cs="Times New Roman"/>
          <w:sz w:val="24"/>
          <w:szCs w:val="24"/>
        </w:rPr>
        <w:t xml:space="preserve">for “Recipe 1” </w:t>
      </w:r>
      <w:r w:rsidR="00D33715" w:rsidRPr="0042756E">
        <w:rPr>
          <w:rFonts w:ascii="Times New Roman" w:hAnsi="Times New Roman" w:cs="Times New Roman"/>
          <w:sz w:val="24"/>
          <w:szCs w:val="24"/>
        </w:rPr>
        <w:t xml:space="preserve">on Baglione, page </w:t>
      </w:r>
      <w:r w:rsidR="00AC672B">
        <w:rPr>
          <w:rFonts w:ascii="Times New Roman" w:hAnsi="Times New Roman" w:cs="Times New Roman"/>
          <w:sz w:val="24"/>
          <w:szCs w:val="24"/>
        </w:rPr>
        <w:t xml:space="preserve">44, </w:t>
      </w:r>
      <w:r w:rsidR="00D33715" w:rsidRPr="0042756E">
        <w:rPr>
          <w:rFonts w:ascii="Times New Roman" w:hAnsi="Times New Roman" w:cs="Times New Roman"/>
          <w:sz w:val="24"/>
          <w:szCs w:val="24"/>
        </w:rPr>
        <w:t xml:space="preserve">helpful. </w:t>
      </w:r>
    </w:p>
    <w:p w14:paraId="0BD241A2" w14:textId="00AA059D" w:rsidR="00211510" w:rsidRDefault="00624265" w:rsidP="00B85886">
      <w:pPr>
        <w:numPr>
          <w:ilvl w:val="0"/>
          <w:numId w:val="7"/>
        </w:numPr>
        <w:spacing w:after="0" w:line="240" w:lineRule="auto"/>
        <w:ind w:left="540"/>
        <w:rPr>
          <w:rFonts w:ascii="Times New Roman" w:hAnsi="Times New Roman" w:cs="Times New Roman"/>
          <w:sz w:val="24"/>
          <w:szCs w:val="24"/>
        </w:rPr>
      </w:pPr>
      <w:r w:rsidRPr="0042756E">
        <w:rPr>
          <w:rFonts w:ascii="Times New Roman" w:hAnsi="Times New Roman" w:cs="Times New Roman"/>
          <w:b/>
          <w:sz w:val="24"/>
          <w:szCs w:val="24"/>
        </w:rPr>
        <w:t xml:space="preserve">DUE </w:t>
      </w:r>
      <w:r w:rsidR="003C5A88">
        <w:rPr>
          <w:rFonts w:ascii="Times New Roman" w:hAnsi="Times New Roman" w:cs="Times New Roman"/>
          <w:b/>
          <w:sz w:val="24"/>
          <w:szCs w:val="24"/>
        </w:rPr>
        <w:t>JAN 31</w:t>
      </w:r>
    </w:p>
    <w:p w14:paraId="382AA146" w14:textId="6B79EFA1" w:rsidR="00624265" w:rsidRPr="00211510" w:rsidRDefault="00211510" w:rsidP="00B85886">
      <w:pPr>
        <w:numPr>
          <w:ilvl w:val="0"/>
          <w:numId w:val="7"/>
        </w:numPr>
        <w:spacing w:after="0" w:line="240" w:lineRule="auto"/>
        <w:ind w:left="540"/>
        <w:rPr>
          <w:rFonts w:ascii="Times New Roman" w:hAnsi="Times New Roman" w:cs="Times New Roman"/>
          <w:b/>
          <w:sz w:val="24"/>
          <w:szCs w:val="24"/>
        </w:rPr>
      </w:pPr>
      <w:r w:rsidRPr="00211510">
        <w:rPr>
          <w:rFonts w:ascii="Times New Roman" w:hAnsi="Times New Roman" w:cs="Times New Roman"/>
          <w:b/>
          <w:sz w:val="24"/>
          <w:szCs w:val="24"/>
        </w:rPr>
        <w:t>DUE</w:t>
      </w:r>
      <w:r>
        <w:rPr>
          <w:rFonts w:ascii="Times New Roman" w:hAnsi="Times New Roman" w:cs="Times New Roman"/>
          <w:b/>
          <w:sz w:val="24"/>
          <w:szCs w:val="24"/>
        </w:rPr>
        <w:t xml:space="preserve"> </w:t>
      </w:r>
      <w:r w:rsidR="003C5A88">
        <w:rPr>
          <w:rFonts w:ascii="Times New Roman" w:hAnsi="Times New Roman" w:cs="Times New Roman"/>
          <w:b/>
          <w:sz w:val="24"/>
          <w:szCs w:val="24"/>
        </w:rPr>
        <w:t>JAN 31</w:t>
      </w:r>
      <w:r w:rsidR="001500A8">
        <w:rPr>
          <w:rFonts w:ascii="Times New Roman" w:hAnsi="Times New Roman" w:cs="Times New Roman"/>
          <w:b/>
          <w:sz w:val="24"/>
          <w:szCs w:val="24"/>
        </w:rPr>
        <w:t>.</w:t>
      </w:r>
      <w:r>
        <w:rPr>
          <w:rFonts w:ascii="Times New Roman" w:hAnsi="Times New Roman" w:cs="Times New Roman"/>
          <w:bCs/>
          <w:sz w:val="24"/>
          <w:szCs w:val="24"/>
        </w:rPr>
        <w:t xml:space="preserve"> Schedule a meeting with me to discuss possible </w:t>
      </w:r>
      <w:r w:rsidR="0034614D">
        <w:rPr>
          <w:rFonts w:ascii="Times New Roman" w:hAnsi="Times New Roman" w:cs="Times New Roman"/>
          <w:bCs/>
          <w:sz w:val="24"/>
          <w:szCs w:val="24"/>
        </w:rPr>
        <w:t>research questions</w:t>
      </w:r>
      <w:r>
        <w:rPr>
          <w:rFonts w:ascii="Times New Roman" w:hAnsi="Times New Roman" w:cs="Times New Roman"/>
          <w:bCs/>
          <w:sz w:val="24"/>
          <w:szCs w:val="24"/>
        </w:rPr>
        <w:t>.</w:t>
      </w:r>
      <w:r w:rsidR="00624265" w:rsidRPr="00211510">
        <w:rPr>
          <w:rFonts w:ascii="Times New Roman" w:hAnsi="Times New Roman" w:cs="Times New Roman"/>
          <w:b/>
          <w:sz w:val="24"/>
          <w:szCs w:val="24"/>
        </w:rPr>
        <w:t xml:space="preserve"> </w:t>
      </w:r>
    </w:p>
    <w:p w14:paraId="5679D7F0" w14:textId="77777777" w:rsidR="00624265" w:rsidRPr="0042756E" w:rsidRDefault="00624265" w:rsidP="00B85886">
      <w:pPr>
        <w:spacing w:after="0" w:line="240" w:lineRule="auto"/>
        <w:rPr>
          <w:rFonts w:ascii="Times New Roman" w:hAnsi="Times New Roman" w:cs="Times New Roman"/>
          <w:sz w:val="24"/>
          <w:szCs w:val="24"/>
        </w:rPr>
      </w:pPr>
    </w:p>
    <w:p w14:paraId="1B5E0667" w14:textId="0CE47981" w:rsidR="00624265" w:rsidRPr="0042756E" w:rsidRDefault="00262172" w:rsidP="00B858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Feb </w:t>
      </w:r>
      <w:r w:rsidR="00827B59">
        <w:rPr>
          <w:rFonts w:ascii="Times New Roman" w:hAnsi="Times New Roman" w:cs="Times New Roman"/>
          <w:b/>
          <w:sz w:val="24"/>
          <w:szCs w:val="24"/>
        </w:rPr>
        <w:t>4</w:t>
      </w:r>
      <w:r w:rsidR="00624265" w:rsidRPr="0042756E">
        <w:rPr>
          <w:rFonts w:ascii="Times New Roman" w:hAnsi="Times New Roman" w:cs="Times New Roman"/>
          <w:b/>
          <w:sz w:val="24"/>
          <w:szCs w:val="24"/>
        </w:rPr>
        <w:t xml:space="preserve">: Research as a </w:t>
      </w:r>
      <w:r w:rsidR="00871983" w:rsidRPr="0042756E">
        <w:rPr>
          <w:rFonts w:ascii="Times New Roman" w:hAnsi="Times New Roman" w:cs="Times New Roman"/>
          <w:b/>
          <w:sz w:val="24"/>
          <w:szCs w:val="24"/>
        </w:rPr>
        <w:t>C</w:t>
      </w:r>
      <w:r w:rsidR="00624265" w:rsidRPr="0042756E">
        <w:rPr>
          <w:rFonts w:ascii="Times New Roman" w:hAnsi="Times New Roman" w:cs="Times New Roman"/>
          <w:b/>
          <w:sz w:val="24"/>
          <w:szCs w:val="24"/>
        </w:rPr>
        <w:t>onversation.</w:t>
      </w:r>
    </w:p>
    <w:p w14:paraId="01286CB2" w14:textId="77777777" w:rsidR="00624265" w:rsidRPr="0042756E" w:rsidRDefault="00624265" w:rsidP="00B85886">
      <w:pPr>
        <w:spacing w:after="0" w:line="240" w:lineRule="auto"/>
        <w:rPr>
          <w:rFonts w:ascii="Times New Roman" w:hAnsi="Times New Roman" w:cs="Times New Roman"/>
          <w:sz w:val="24"/>
          <w:szCs w:val="24"/>
        </w:rPr>
      </w:pPr>
    </w:p>
    <w:p w14:paraId="06DEA2E3" w14:textId="77777777" w:rsidR="00624265" w:rsidRPr="0042756E" w:rsidRDefault="00624265"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 xml:space="preserve">Readings: </w:t>
      </w:r>
    </w:p>
    <w:p w14:paraId="261B971D" w14:textId="77777777" w:rsidR="00624265" w:rsidRPr="0042756E" w:rsidRDefault="00624265" w:rsidP="00B85886">
      <w:pPr>
        <w:numPr>
          <w:ilvl w:val="0"/>
          <w:numId w:val="6"/>
        </w:numPr>
        <w:spacing w:after="0" w:line="240" w:lineRule="auto"/>
        <w:ind w:left="540"/>
        <w:rPr>
          <w:rFonts w:ascii="Times New Roman" w:hAnsi="Times New Roman" w:cs="Times New Roman"/>
          <w:sz w:val="24"/>
          <w:szCs w:val="24"/>
        </w:rPr>
      </w:pPr>
      <w:r w:rsidRPr="0042756E">
        <w:rPr>
          <w:rFonts w:ascii="Times New Roman" w:hAnsi="Times New Roman" w:cs="Times New Roman"/>
          <w:sz w:val="24"/>
          <w:szCs w:val="24"/>
        </w:rPr>
        <w:t>Baglione Chapter 3</w:t>
      </w:r>
    </w:p>
    <w:p w14:paraId="0B80FECE" w14:textId="77777777" w:rsidR="00624265" w:rsidRPr="0042756E" w:rsidRDefault="00D627BE" w:rsidP="00B85886">
      <w:pPr>
        <w:numPr>
          <w:ilvl w:val="0"/>
          <w:numId w:val="6"/>
        </w:numPr>
        <w:spacing w:after="0" w:line="240" w:lineRule="auto"/>
        <w:ind w:left="540"/>
        <w:rPr>
          <w:rFonts w:ascii="Times New Roman" w:hAnsi="Times New Roman" w:cs="Times New Roman"/>
          <w:i/>
          <w:sz w:val="24"/>
          <w:szCs w:val="24"/>
        </w:rPr>
      </w:pPr>
      <w:r w:rsidRPr="0042756E">
        <w:rPr>
          <w:rFonts w:ascii="Times New Roman" w:hAnsi="Times New Roman" w:cs="Times New Roman"/>
          <w:sz w:val="24"/>
          <w:szCs w:val="24"/>
        </w:rPr>
        <w:t xml:space="preserve">Optional: </w:t>
      </w:r>
      <w:r w:rsidR="00624265" w:rsidRPr="0042756E">
        <w:rPr>
          <w:rFonts w:ascii="Times New Roman" w:hAnsi="Times New Roman" w:cs="Times New Roman"/>
          <w:i/>
          <w:sz w:val="24"/>
          <w:szCs w:val="24"/>
        </w:rPr>
        <w:t>Craft</w:t>
      </w:r>
      <w:r w:rsidR="00624265" w:rsidRPr="0042756E">
        <w:rPr>
          <w:rFonts w:ascii="Times New Roman" w:hAnsi="Times New Roman" w:cs="Times New Roman"/>
          <w:sz w:val="24"/>
          <w:szCs w:val="24"/>
        </w:rPr>
        <w:t>, Skim Chapter 5, Read Chapter 6</w:t>
      </w:r>
    </w:p>
    <w:p w14:paraId="6EBBD6B3" w14:textId="77777777" w:rsidR="00624265" w:rsidRPr="0042756E" w:rsidRDefault="00624265" w:rsidP="00B85886">
      <w:pPr>
        <w:numPr>
          <w:ilvl w:val="0"/>
          <w:numId w:val="6"/>
        </w:numPr>
        <w:spacing w:after="0" w:line="240" w:lineRule="auto"/>
        <w:ind w:left="540"/>
        <w:rPr>
          <w:rFonts w:ascii="Times New Roman" w:hAnsi="Times New Roman" w:cs="Times New Roman"/>
          <w:i/>
          <w:sz w:val="24"/>
          <w:szCs w:val="24"/>
        </w:rPr>
      </w:pPr>
      <w:r w:rsidRPr="0042756E">
        <w:rPr>
          <w:rFonts w:ascii="Times New Roman" w:hAnsi="Times New Roman" w:cs="Times New Roman"/>
          <w:i/>
          <w:sz w:val="24"/>
          <w:szCs w:val="24"/>
        </w:rPr>
        <w:t xml:space="preserve">Conversation Moves </w:t>
      </w:r>
      <w:r w:rsidRPr="0042756E">
        <w:rPr>
          <w:rFonts w:ascii="Times New Roman" w:hAnsi="Times New Roman" w:cs="Times New Roman"/>
          <w:sz w:val="24"/>
          <w:szCs w:val="24"/>
        </w:rPr>
        <w:t>handout</w:t>
      </w:r>
    </w:p>
    <w:p w14:paraId="37287984" w14:textId="651A03FF" w:rsidR="00624265" w:rsidRPr="0042756E" w:rsidRDefault="00624265" w:rsidP="00B85886">
      <w:pPr>
        <w:numPr>
          <w:ilvl w:val="0"/>
          <w:numId w:val="6"/>
        </w:numPr>
        <w:spacing w:after="0" w:line="240" w:lineRule="auto"/>
        <w:ind w:left="540"/>
        <w:rPr>
          <w:rFonts w:ascii="Times New Roman" w:hAnsi="Times New Roman" w:cs="Times New Roman"/>
          <w:i/>
          <w:sz w:val="24"/>
          <w:szCs w:val="24"/>
        </w:rPr>
      </w:pPr>
      <w:r w:rsidRPr="0042756E">
        <w:rPr>
          <w:rFonts w:ascii="Times New Roman" w:hAnsi="Times New Roman" w:cs="Times New Roman"/>
          <w:sz w:val="24"/>
          <w:szCs w:val="24"/>
        </w:rPr>
        <w:t xml:space="preserve">Read your assigned article from the handout “Articles about </w:t>
      </w:r>
      <w:r w:rsidR="005B0881">
        <w:rPr>
          <w:rFonts w:ascii="Times New Roman" w:hAnsi="Times New Roman" w:cs="Times New Roman"/>
          <w:sz w:val="24"/>
          <w:szCs w:val="24"/>
        </w:rPr>
        <w:t>Negative Advertising and Turnout</w:t>
      </w:r>
      <w:r w:rsidRPr="0042756E">
        <w:rPr>
          <w:rFonts w:ascii="Times New Roman" w:hAnsi="Times New Roman" w:cs="Times New Roman"/>
          <w:sz w:val="24"/>
          <w:szCs w:val="24"/>
        </w:rPr>
        <w:t>”</w:t>
      </w:r>
    </w:p>
    <w:p w14:paraId="26CA8F27" w14:textId="77777777" w:rsidR="00871983" w:rsidRPr="0042756E" w:rsidRDefault="00871983" w:rsidP="00B85886">
      <w:pPr>
        <w:spacing w:after="0" w:line="240" w:lineRule="auto"/>
        <w:ind w:left="540"/>
        <w:rPr>
          <w:rFonts w:ascii="Times New Roman" w:hAnsi="Times New Roman" w:cs="Times New Roman"/>
          <w:i/>
          <w:sz w:val="24"/>
          <w:szCs w:val="24"/>
        </w:rPr>
      </w:pPr>
    </w:p>
    <w:p w14:paraId="43E2889C" w14:textId="77777777" w:rsidR="00624265" w:rsidRPr="0042756E" w:rsidRDefault="00871983" w:rsidP="00B85886">
      <w:pPr>
        <w:spacing w:after="0" w:line="240" w:lineRule="auto"/>
        <w:rPr>
          <w:rFonts w:ascii="Times New Roman" w:hAnsi="Times New Roman" w:cs="Times New Roman"/>
          <w:i/>
          <w:sz w:val="24"/>
          <w:szCs w:val="24"/>
        </w:rPr>
      </w:pPr>
      <w:r w:rsidRPr="0042756E">
        <w:rPr>
          <w:rFonts w:ascii="Times New Roman" w:hAnsi="Times New Roman" w:cs="Times New Roman"/>
          <w:b/>
          <w:i/>
          <w:sz w:val="24"/>
          <w:szCs w:val="24"/>
        </w:rPr>
        <w:t>Assignment</w:t>
      </w:r>
      <w:r w:rsidR="00624265" w:rsidRPr="0042756E">
        <w:rPr>
          <w:rFonts w:ascii="Times New Roman" w:hAnsi="Times New Roman" w:cs="Times New Roman"/>
          <w:i/>
          <w:sz w:val="24"/>
          <w:szCs w:val="24"/>
        </w:rPr>
        <w:t>:</w:t>
      </w:r>
    </w:p>
    <w:p w14:paraId="649FA069" w14:textId="2CBC4A56" w:rsidR="00624265" w:rsidRDefault="00624265" w:rsidP="00B85886">
      <w:pPr>
        <w:pStyle w:val="ListParagraph"/>
        <w:numPr>
          <w:ilvl w:val="0"/>
          <w:numId w:val="8"/>
        </w:numPr>
        <w:ind w:left="540"/>
        <w:rPr>
          <w:rFonts w:ascii="Times New Roman" w:hAnsi="Times New Roman" w:cs="Times New Roman"/>
        </w:rPr>
      </w:pPr>
      <w:r w:rsidRPr="0042756E">
        <w:rPr>
          <w:rFonts w:ascii="Times New Roman" w:hAnsi="Times New Roman" w:cs="Times New Roman"/>
        </w:rPr>
        <w:lastRenderedPageBreak/>
        <w:t>Describe your central research interest and two important books/articles in political science related to your topic in an annotated bibliography (like</w:t>
      </w:r>
      <w:r w:rsidR="005F3E16" w:rsidRPr="0042756E">
        <w:rPr>
          <w:rFonts w:ascii="Times New Roman" w:hAnsi="Times New Roman" w:cs="Times New Roman"/>
        </w:rPr>
        <w:t xml:space="preserve"> Gabriela’s on page </w:t>
      </w:r>
      <w:r w:rsidR="001203A1">
        <w:rPr>
          <w:rFonts w:ascii="Times New Roman" w:hAnsi="Times New Roman" w:cs="Times New Roman"/>
        </w:rPr>
        <w:t>78</w:t>
      </w:r>
      <w:r w:rsidRPr="0042756E">
        <w:rPr>
          <w:rFonts w:ascii="Times New Roman" w:hAnsi="Times New Roman" w:cs="Times New Roman"/>
        </w:rPr>
        <w:t xml:space="preserve">) using the APSA Style Guide.   </w:t>
      </w:r>
    </w:p>
    <w:p w14:paraId="5AD9D0E2" w14:textId="77777777" w:rsidR="00624265" w:rsidRPr="0042756E" w:rsidRDefault="00624265" w:rsidP="00B85886">
      <w:pPr>
        <w:spacing w:after="0" w:line="240" w:lineRule="auto"/>
        <w:rPr>
          <w:rFonts w:ascii="Times New Roman" w:hAnsi="Times New Roman" w:cs="Times New Roman"/>
          <w:sz w:val="24"/>
          <w:szCs w:val="24"/>
        </w:rPr>
      </w:pPr>
    </w:p>
    <w:p w14:paraId="712F47CA" w14:textId="4CED1C91" w:rsidR="00871983" w:rsidRPr="0042756E" w:rsidRDefault="00262172" w:rsidP="00B858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Feb </w:t>
      </w:r>
      <w:r w:rsidR="00827B59">
        <w:rPr>
          <w:rFonts w:ascii="Times New Roman" w:hAnsi="Times New Roman" w:cs="Times New Roman"/>
          <w:b/>
          <w:sz w:val="24"/>
          <w:szCs w:val="24"/>
        </w:rPr>
        <w:t>11</w:t>
      </w:r>
      <w:r w:rsidR="00624265" w:rsidRPr="0042756E">
        <w:rPr>
          <w:rFonts w:ascii="Times New Roman" w:hAnsi="Times New Roman" w:cs="Times New Roman"/>
          <w:b/>
          <w:sz w:val="24"/>
          <w:szCs w:val="24"/>
        </w:rPr>
        <w:t xml:space="preserve">: </w:t>
      </w:r>
      <w:r w:rsidR="00871983" w:rsidRPr="0042756E">
        <w:rPr>
          <w:rFonts w:ascii="Times New Roman" w:hAnsi="Times New Roman" w:cs="Times New Roman"/>
          <w:b/>
          <w:sz w:val="24"/>
          <w:szCs w:val="24"/>
        </w:rPr>
        <w:t>Relating Your Research to the Literature.</w:t>
      </w:r>
      <w:r w:rsidR="00624265" w:rsidRPr="0042756E">
        <w:rPr>
          <w:rFonts w:ascii="Times New Roman" w:hAnsi="Times New Roman" w:cs="Times New Roman"/>
          <w:b/>
          <w:sz w:val="24"/>
          <w:szCs w:val="24"/>
        </w:rPr>
        <w:t xml:space="preserve"> </w:t>
      </w:r>
    </w:p>
    <w:p w14:paraId="3DE1FA7B" w14:textId="77777777" w:rsidR="00624265" w:rsidRPr="0042756E" w:rsidRDefault="00624265" w:rsidP="00B85886">
      <w:pPr>
        <w:spacing w:after="0" w:line="240" w:lineRule="auto"/>
        <w:rPr>
          <w:rFonts w:ascii="Times New Roman" w:hAnsi="Times New Roman" w:cs="Times New Roman"/>
          <w:sz w:val="24"/>
          <w:szCs w:val="24"/>
        </w:rPr>
      </w:pPr>
    </w:p>
    <w:p w14:paraId="21532251" w14:textId="77777777" w:rsidR="00624265" w:rsidRPr="0042756E" w:rsidRDefault="00624265"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 xml:space="preserve">Readings: </w:t>
      </w:r>
    </w:p>
    <w:p w14:paraId="0D584AE8" w14:textId="77777777" w:rsidR="00624265" w:rsidRPr="0042756E" w:rsidRDefault="00624265" w:rsidP="00B85886">
      <w:pPr>
        <w:pStyle w:val="ListParagraph"/>
        <w:numPr>
          <w:ilvl w:val="0"/>
          <w:numId w:val="6"/>
        </w:numPr>
        <w:ind w:left="540"/>
        <w:rPr>
          <w:rFonts w:ascii="Times New Roman" w:hAnsi="Times New Roman" w:cs="Times New Roman"/>
        </w:rPr>
      </w:pPr>
      <w:r w:rsidRPr="0042756E">
        <w:rPr>
          <w:rFonts w:ascii="Times New Roman" w:hAnsi="Times New Roman" w:cs="Times New Roman"/>
        </w:rPr>
        <w:t>Baglione, chapter 4.</w:t>
      </w:r>
    </w:p>
    <w:p w14:paraId="0F3E52B8" w14:textId="77777777" w:rsidR="00871983" w:rsidRPr="0042756E" w:rsidRDefault="00871983" w:rsidP="00B85886">
      <w:pPr>
        <w:pStyle w:val="ListParagraph"/>
        <w:ind w:left="540"/>
        <w:rPr>
          <w:rFonts w:ascii="Times New Roman" w:hAnsi="Times New Roman" w:cs="Times New Roman"/>
        </w:rPr>
      </w:pPr>
    </w:p>
    <w:p w14:paraId="64F8054E" w14:textId="77777777" w:rsidR="00624265" w:rsidRPr="0042756E" w:rsidRDefault="00624265"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Assignments:</w:t>
      </w:r>
    </w:p>
    <w:p w14:paraId="19F05E79" w14:textId="3FC707E4" w:rsidR="00871983" w:rsidRPr="0042756E" w:rsidRDefault="00871983" w:rsidP="00B85886">
      <w:pPr>
        <w:pStyle w:val="ListParagraph"/>
        <w:numPr>
          <w:ilvl w:val="0"/>
          <w:numId w:val="9"/>
        </w:numPr>
        <w:tabs>
          <w:tab w:val="left" w:pos="540"/>
        </w:tabs>
        <w:ind w:left="540"/>
        <w:rPr>
          <w:rFonts w:ascii="Times New Roman" w:hAnsi="Times New Roman" w:cs="Times New Roman"/>
        </w:rPr>
      </w:pPr>
      <w:r w:rsidRPr="0042756E">
        <w:rPr>
          <w:rFonts w:ascii="Times New Roman" w:hAnsi="Times New Roman" w:cs="Times New Roman"/>
        </w:rPr>
        <w:t xml:space="preserve">Bring in a revised list of possible research questions (from </w:t>
      </w:r>
      <w:r w:rsidR="000741CE" w:rsidRPr="0042756E">
        <w:rPr>
          <w:rFonts w:ascii="Times New Roman" w:hAnsi="Times New Roman" w:cs="Times New Roman"/>
        </w:rPr>
        <w:t xml:space="preserve">Feb </w:t>
      </w:r>
      <w:r w:rsidR="001500A8">
        <w:rPr>
          <w:rFonts w:ascii="Times New Roman" w:hAnsi="Times New Roman" w:cs="Times New Roman"/>
        </w:rPr>
        <w:t>3</w:t>
      </w:r>
      <w:r w:rsidRPr="0042756E">
        <w:rPr>
          <w:rFonts w:ascii="Times New Roman" w:hAnsi="Times New Roman" w:cs="Times New Roman"/>
        </w:rPr>
        <w:t xml:space="preserve"> </w:t>
      </w:r>
      <w:r w:rsidR="00576602" w:rsidRPr="0042756E">
        <w:rPr>
          <w:rFonts w:ascii="Times New Roman" w:hAnsi="Times New Roman" w:cs="Times New Roman"/>
        </w:rPr>
        <w:t>a</w:t>
      </w:r>
      <w:r w:rsidRPr="0042756E">
        <w:rPr>
          <w:rFonts w:ascii="Times New Roman" w:hAnsi="Times New Roman" w:cs="Times New Roman"/>
        </w:rPr>
        <w:t>ssignment)</w:t>
      </w:r>
    </w:p>
    <w:p w14:paraId="35651955" w14:textId="77777777" w:rsidR="00B00040" w:rsidRPr="0042756E" w:rsidRDefault="00624265" w:rsidP="00B85886">
      <w:pPr>
        <w:pStyle w:val="ListParagraph"/>
        <w:numPr>
          <w:ilvl w:val="0"/>
          <w:numId w:val="9"/>
        </w:numPr>
        <w:tabs>
          <w:tab w:val="left" w:pos="540"/>
        </w:tabs>
        <w:ind w:left="540"/>
        <w:rPr>
          <w:rFonts w:ascii="Times New Roman" w:hAnsi="Times New Roman" w:cs="Times New Roman"/>
        </w:rPr>
      </w:pPr>
      <w:r w:rsidRPr="0042756E">
        <w:rPr>
          <w:rFonts w:ascii="Times New Roman" w:hAnsi="Times New Roman" w:cs="Times New Roman"/>
        </w:rPr>
        <w:t>Bring in a rough draft of your annotated bibliography. It can be very rough at this point – a list of sources with a few annotations is fine.</w:t>
      </w:r>
    </w:p>
    <w:p w14:paraId="02898F66" w14:textId="77777777" w:rsidR="00624265" w:rsidRPr="0042756E" w:rsidRDefault="00B00040" w:rsidP="00B85886">
      <w:pPr>
        <w:pStyle w:val="ListParagraph"/>
        <w:numPr>
          <w:ilvl w:val="0"/>
          <w:numId w:val="9"/>
        </w:numPr>
        <w:tabs>
          <w:tab w:val="left" w:pos="540"/>
        </w:tabs>
        <w:ind w:left="540"/>
        <w:rPr>
          <w:rFonts w:ascii="Times New Roman" w:hAnsi="Times New Roman" w:cs="Times New Roman"/>
        </w:rPr>
      </w:pPr>
      <w:r w:rsidRPr="0042756E">
        <w:rPr>
          <w:rFonts w:ascii="Times New Roman" w:hAnsi="Times New Roman" w:cs="Times New Roman"/>
        </w:rPr>
        <w:t>Bring in, electronically or printed out, one article from your Annotated Bibliography that is central to your research question.</w:t>
      </w:r>
      <w:r w:rsidR="00624265" w:rsidRPr="0042756E">
        <w:rPr>
          <w:rFonts w:ascii="Times New Roman" w:hAnsi="Times New Roman" w:cs="Times New Roman"/>
        </w:rPr>
        <w:t xml:space="preserve"> </w:t>
      </w:r>
    </w:p>
    <w:p w14:paraId="724EF466" w14:textId="3B6D3F4E" w:rsidR="00D627BE" w:rsidRPr="0042756E" w:rsidRDefault="00D627BE" w:rsidP="00B85886">
      <w:pPr>
        <w:pStyle w:val="ListParagraph"/>
        <w:numPr>
          <w:ilvl w:val="0"/>
          <w:numId w:val="9"/>
        </w:numPr>
        <w:tabs>
          <w:tab w:val="left" w:pos="540"/>
        </w:tabs>
        <w:ind w:left="540"/>
        <w:rPr>
          <w:rFonts w:ascii="Times New Roman" w:hAnsi="Times New Roman" w:cs="Times New Roman"/>
        </w:rPr>
      </w:pPr>
      <w:r w:rsidRPr="0042756E">
        <w:rPr>
          <w:rFonts w:ascii="Times New Roman" w:hAnsi="Times New Roman" w:cs="Times New Roman"/>
        </w:rPr>
        <w:t xml:space="preserve">Identify a faculty member who you would like to advise this </w:t>
      </w:r>
      <w:proofErr w:type="gramStart"/>
      <w:r w:rsidRPr="0042756E">
        <w:rPr>
          <w:rFonts w:ascii="Times New Roman" w:hAnsi="Times New Roman" w:cs="Times New Roman"/>
        </w:rPr>
        <w:t>thesis, and</w:t>
      </w:r>
      <w:proofErr w:type="gramEnd"/>
      <w:r w:rsidRPr="0042756E">
        <w:rPr>
          <w:rFonts w:ascii="Times New Roman" w:hAnsi="Times New Roman" w:cs="Times New Roman"/>
        </w:rPr>
        <w:t xml:space="preserve"> </w:t>
      </w:r>
      <w:r w:rsidR="00BD1F22">
        <w:rPr>
          <w:rFonts w:ascii="Times New Roman" w:hAnsi="Times New Roman" w:cs="Times New Roman"/>
        </w:rPr>
        <w:t>write a brief paragraph describing</w:t>
      </w:r>
      <w:r w:rsidRPr="0042756E">
        <w:rPr>
          <w:rFonts w:ascii="Times New Roman" w:hAnsi="Times New Roman" w:cs="Times New Roman"/>
        </w:rPr>
        <w:t xml:space="preserve"> your plan for contacting them.</w:t>
      </w:r>
    </w:p>
    <w:p w14:paraId="5A02DDAC" w14:textId="77777777" w:rsidR="00D627BE" w:rsidRPr="0042756E" w:rsidRDefault="00D627BE" w:rsidP="00B85886">
      <w:pPr>
        <w:spacing w:after="0" w:line="240" w:lineRule="auto"/>
        <w:rPr>
          <w:rFonts w:ascii="Times New Roman" w:hAnsi="Times New Roman" w:cs="Times New Roman"/>
          <w:sz w:val="24"/>
          <w:szCs w:val="24"/>
        </w:rPr>
      </w:pPr>
    </w:p>
    <w:p w14:paraId="769303CF" w14:textId="5890ABA7" w:rsidR="00245403" w:rsidRPr="00245403" w:rsidRDefault="00CF7A9E" w:rsidP="00E56F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of </w:t>
      </w:r>
      <w:r w:rsidR="00262172">
        <w:rPr>
          <w:rFonts w:ascii="Times New Roman" w:hAnsi="Times New Roman" w:cs="Times New Roman"/>
          <w:b/>
          <w:sz w:val="24"/>
          <w:szCs w:val="24"/>
        </w:rPr>
        <w:t xml:space="preserve">Feb </w:t>
      </w:r>
      <w:r w:rsidR="00827B59">
        <w:rPr>
          <w:rFonts w:ascii="Times New Roman" w:hAnsi="Times New Roman" w:cs="Times New Roman"/>
          <w:b/>
          <w:sz w:val="24"/>
          <w:szCs w:val="24"/>
        </w:rPr>
        <w:t>18</w:t>
      </w:r>
      <w:r w:rsidR="00624265" w:rsidRPr="0042756E">
        <w:rPr>
          <w:rFonts w:ascii="Times New Roman" w:hAnsi="Times New Roman" w:cs="Times New Roman"/>
          <w:b/>
          <w:sz w:val="24"/>
          <w:szCs w:val="24"/>
        </w:rPr>
        <w:t xml:space="preserve">. </w:t>
      </w:r>
      <w:r w:rsidR="00624265" w:rsidRPr="0042756E">
        <w:rPr>
          <w:rFonts w:ascii="Times New Roman" w:hAnsi="Times New Roman" w:cs="Times New Roman"/>
          <w:sz w:val="24"/>
          <w:szCs w:val="24"/>
        </w:rPr>
        <w:t>Meetings with instructor about your research question and annotated bibliography</w:t>
      </w:r>
      <w:r w:rsidR="00871983" w:rsidRPr="0042756E">
        <w:rPr>
          <w:rFonts w:ascii="Times New Roman" w:hAnsi="Times New Roman" w:cs="Times New Roman"/>
          <w:sz w:val="24"/>
          <w:szCs w:val="24"/>
        </w:rPr>
        <w:t>.</w:t>
      </w:r>
      <w:r w:rsidR="00DC3A16" w:rsidRPr="0042756E">
        <w:rPr>
          <w:rFonts w:ascii="Times New Roman" w:hAnsi="Times New Roman" w:cs="Times New Roman"/>
          <w:b/>
          <w:sz w:val="24"/>
          <w:szCs w:val="24"/>
        </w:rPr>
        <w:t xml:space="preserve"> Annotated Bibliography </w:t>
      </w:r>
      <w:r w:rsidR="00871983" w:rsidRPr="0042756E">
        <w:rPr>
          <w:rFonts w:ascii="Times New Roman" w:hAnsi="Times New Roman" w:cs="Times New Roman"/>
          <w:b/>
          <w:sz w:val="24"/>
          <w:szCs w:val="24"/>
        </w:rPr>
        <w:t>due 3 days in advance of your scheduled meeting</w:t>
      </w:r>
      <w:r w:rsidR="00397321" w:rsidRPr="0042756E">
        <w:rPr>
          <w:rFonts w:ascii="Times New Roman" w:hAnsi="Times New Roman" w:cs="Times New Roman"/>
          <w:b/>
          <w:sz w:val="24"/>
          <w:szCs w:val="24"/>
        </w:rPr>
        <w:t xml:space="preserve"> to instructor</w:t>
      </w:r>
      <w:r w:rsidR="00871983" w:rsidRPr="0042756E">
        <w:rPr>
          <w:rFonts w:ascii="Times New Roman" w:hAnsi="Times New Roman" w:cs="Times New Roman"/>
          <w:b/>
          <w:sz w:val="24"/>
          <w:szCs w:val="24"/>
        </w:rPr>
        <w:t>.</w:t>
      </w:r>
    </w:p>
    <w:p w14:paraId="601DE860" w14:textId="77777777" w:rsidR="00245403" w:rsidRPr="0042756E" w:rsidRDefault="00245403" w:rsidP="00B85886">
      <w:pPr>
        <w:spacing w:after="0" w:line="240" w:lineRule="auto"/>
        <w:rPr>
          <w:rFonts w:ascii="Times New Roman" w:hAnsi="Times New Roman" w:cs="Times New Roman"/>
          <w:sz w:val="24"/>
          <w:szCs w:val="24"/>
        </w:rPr>
      </w:pPr>
    </w:p>
    <w:p w14:paraId="5542C114" w14:textId="122A3750" w:rsidR="00624265" w:rsidRPr="0042756E" w:rsidRDefault="00827B59" w:rsidP="00B85886">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Feb 25</w:t>
      </w:r>
      <w:r w:rsidR="00624265" w:rsidRPr="0042756E">
        <w:rPr>
          <w:rFonts w:ascii="Times New Roman" w:hAnsi="Times New Roman" w:cs="Times New Roman"/>
          <w:b/>
          <w:sz w:val="24"/>
          <w:szCs w:val="24"/>
        </w:rPr>
        <w:t xml:space="preserve">: The Thesis, Model, and Hypothesis  </w:t>
      </w:r>
    </w:p>
    <w:p w14:paraId="7CF5FCD8" w14:textId="77777777" w:rsidR="00023762" w:rsidRPr="0042756E" w:rsidRDefault="00023762" w:rsidP="00B85886">
      <w:pPr>
        <w:spacing w:after="0" w:line="240" w:lineRule="auto"/>
        <w:rPr>
          <w:rFonts w:ascii="Times New Roman" w:hAnsi="Times New Roman" w:cs="Times New Roman"/>
          <w:sz w:val="24"/>
          <w:szCs w:val="24"/>
        </w:rPr>
      </w:pPr>
    </w:p>
    <w:p w14:paraId="03F1EFD8" w14:textId="77777777" w:rsidR="00624265" w:rsidRPr="0042756E" w:rsidRDefault="00624265"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Reading:</w:t>
      </w:r>
    </w:p>
    <w:p w14:paraId="738AF13B" w14:textId="72AFA28D" w:rsidR="00622EA9" w:rsidRPr="0042756E" w:rsidRDefault="00624265" w:rsidP="00622EA9">
      <w:pPr>
        <w:pStyle w:val="ListParagraph"/>
        <w:numPr>
          <w:ilvl w:val="0"/>
          <w:numId w:val="6"/>
        </w:numPr>
        <w:ind w:left="540"/>
        <w:rPr>
          <w:rFonts w:ascii="Times New Roman" w:hAnsi="Times New Roman" w:cs="Times New Roman"/>
        </w:rPr>
      </w:pPr>
      <w:r w:rsidRPr="0042756E">
        <w:rPr>
          <w:rFonts w:ascii="Times New Roman" w:hAnsi="Times New Roman" w:cs="Times New Roman"/>
        </w:rPr>
        <w:t>Baglione, Chapter Five</w:t>
      </w:r>
      <w:r w:rsidR="001661D5">
        <w:rPr>
          <w:rFonts w:ascii="Times New Roman" w:hAnsi="Times New Roman" w:cs="Times New Roman"/>
        </w:rPr>
        <w:t xml:space="preserve">, Chapter Seven through page </w:t>
      </w:r>
      <w:r w:rsidR="00AC672B">
        <w:rPr>
          <w:rFonts w:ascii="Times New Roman" w:hAnsi="Times New Roman" w:cs="Times New Roman"/>
        </w:rPr>
        <w:t>152</w:t>
      </w:r>
    </w:p>
    <w:p w14:paraId="34555461" w14:textId="77777777" w:rsidR="00624265" w:rsidRPr="0042756E" w:rsidRDefault="00C349AB" w:rsidP="00622EA9">
      <w:pPr>
        <w:pStyle w:val="ListParagraph"/>
        <w:numPr>
          <w:ilvl w:val="0"/>
          <w:numId w:val="6"/>
        </w:numPr>
        <w:ind w:left="540"/>
        <w:rPr>
          <w:rFonts w:ascii="Times New Roman" w:hAnsi="Times New Roman" w:cs="Times New Roman"/>
        </w:rPr>
      </w:pPr>
      <w:r w:rsidRPr="0042756E">
        <w:rPr>
          <w:rFonts w:ascii="Times New Roman" w:hAnsi="Times New Roman" w:cs="Times New Roman"/>
        </w:rPr>
        <w:t xml:space="preserve">Optional: </w:t>
      </w:r>
      <w:r w:rsidR="00622EA9" w:rsidRPr="0042756E">
        <w:rPr>
          <w:rFonts w:ascii="Times New Roman" w:hAnsi="Times New Roman" w:cs="Times New Roman"/>
          <w:i/>
        </w:rPr>
        <w:t>Craft</w:t>
      </w:r>
      <w:r w:rsidR="00622EA9" w:rsidRPr="0042756E">
        <w:rPr>
          <w:rFonts w:ascii="Times New Roman" w:hAnsi="Times New Roman" w:cs="Times New Roman"/>
        </w:rPr>
        <w:t>, chapter 7.</w:t>
      </w:r>
    </w:p>
    <w:p w14:paraId="4892CF1A" w14:textId="77777777" w:rsidR="00624265" w:rsidRPr="0042756E" w:rsidRDefault="00624265" w:rsidP="00B85886">
      <w:pPr>
        <w:spacing w:after="0" w:line="240" w:lineRule="auto"/>
        <w:ind w:left="2160"/>
        <w:rPr>
          <w:rFonts w:ascii="Times New Roman" w:hAnsi="Times New Roman" w:cs="Times New Roman"/>
          <w:b/>
          <w:i/>
          <w:sz w:val="24"/>
          <w:szCs w:val="24"/>
        </w:rPr>
      </w:pPr>
    </w:p>
    <w:p w14:paraId="431FE552" w14:textId="77777777" w:rsidR="00023762" w:rsidRPr="0042756E" w:rsidRDefault="00624265" w:rsidP="00B85886">
      <w:pPr>
        <w:spacing w:after="0" w:line="240" w:lineRule="auto"/>
        <w:rPr>
          <w:rFonts w:ascii="Times New Roman" w:hAnsi="Times New Roman" w:cs="Times New Roman"/>
          <w:sz w:val="24"/>
          <w:szCs w:val="24"/>
        </w:rPr>
      </w:pPr>
      <w:r w:rsidRPr="0042756E">
        <w:rPr>
          <w:rFonts w:ascii="Times New Roman" w:hAnsi="Times New Roman" w:cs="Times New Roman"/>
          <w:b/>
          <w:i/>
          <w:sz w:val="24"/>
          <w:szCs w:val="24"/>
        </w:rPr>
        <w:t>Assignment</w:t>
      </w:r>
      <w:r w:rsidRPr="0042756E">
        <w:rPr>
          <w:rFonts w:ascii="Times New Roman" w:hAnsi="Times New Roman" w:cs="Times New Roman"/>
          <w:sz w:val="24"/>
          <w:szCs w:val="24"/>
        </w:rPr>
        <w:t xml:space="preserve">: </w:t>
      </w:r>
    </w:p>
    <w:p w14:paraId="39AD6291" w14:textId="010A7AE3" w:rsidR="00E407ED" w:rsidRPr="0042756E" w:rsidRDefault="00E407ED" w:rsidP="00B85886">
      <w:pPr>
        <w:pStyle w:val="ListParagraph"/>
        <w:numPr>
          <w:ilvl w:val="0"/>
          <w:numId w:val="11"/>
        </w:numPr>
        <w:ind w:left="540"/>
        <w:rPr>
          <w:rFonts w:ascii="Times New Roman" w:hAnsi="Times New Roman" w:cs="Times New Roman"/>
        </w:rPr>
      </w:pPr>
      <w:r w:rsidRPr="0042756E">
        <w:rPr>
          <w:rFonts w:ascii="Times New Roman" w:hAnsi="Times New Roman" w:cs="Times New Roman"/>
        </w:rPr>
        <w:t>Bring in a written</w:t>
      </w:r>
      <w:r w:rsidR="006541CE">
        <w:rPr>
          <w:rFonts w:ascii="Times New Roman" w:hAnsi="Times New Roman" w:cs="Times New Roman"/>
        </w:rPr>
        <w:t xml:space="preserve"> response to Exercise 1, page 1</w:t>
      </w:r>
      <w:r w:rsidR="001203A1">
        <w:rPr>
          <w:rFonts w:ascii="Times New Roman" w:hAnsi="Times New Roman" w:cs="Times New Roman"/>
        </w:rPr>
        <w:t>27</w:t>
      </w:r>
      <w:r w:rsidRPr="0042756E">
        <w:rPr>
          <w:rFonts w:ascii="Times New Roman" w:hAnsi="Times New Roman" w:cs="Times New Roman"/>
        </w:rPr>
        <w:t>.</w:t>
      </w:r>
    </w:p>
    <w:p w14:paraId="4BAB1E1B" w14:textId="77777777" w:rsidR="00624265" w:rsidRPr="0042756E" w:rsidRDefault="00C349AB" w:rsidP="00B85886">
      <w:pPr>
        <w:pStyle w:val="ListParagraph"/>
        <w:numPr>
          <w:ilvl w:val="0"/>
          <w:numId w:val="11"/>
        </w:numPr>
        <w:ind w:left="540"/>
        <w:rPr>
          <w:rFonts w:ascii="Times New Roman" w:hAnsi="Times New Roman" w:cs="Times New Roman"/>
        </w:rPr>
      </w:pPr>
      <w:r w:rsidRPr="0042756E">
        <w:rPr>
          <w:rFonts w:ascii="Times New Roman" w:hAnsi="Times New Roman" w:cs="Times New Roman"/>
        </w:rPr>
        <w:t>Create diagrams that show the model used in two of the articles in your annotated bibliography. Choose articles that are central to your project, but that do not already include diagrams in their own M&amp;H section.</w:t>
      </w:r>
    </w:p>
    <w:p w14:paraId="3141192C" w14:textId="77777777" w:rsidR="00B53D4B" w:rsidRPr="00B53D4B" w:rsidRDefault="00B53D4B" w:rsidP="00B53D4B">
      <w:pPr>
        <w:ind w:left="360"/>
        <w:rPr>
          <w:rFonts w:ascii="Times New Roman" w:hAnsi="Times New Roman" w:cs="Times New Roman"/>
        </w:rPr>
      </w:pPr>
    </w:p>
    <w:p w14:paraId="1D1FA86C" w14:textId="497B9C54" w:rsidR="00744FF1" w:rsidRPr="0042756E" w:rsidRDefault="00C63C88" w:rsidP="00744FF1">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March </w:t>
      </w:r>
      <w:r w:rsidR="005F08FC">
        <w:rPr>
          <w:rFonts w:ascii="Times New Roman" w:hAnsi="Times New Roman" w:cs="Times New Roman"/>
          <w:b/>
          <w:sz w:val="24"/>
          <w:szCs w:val="24"/>
        </w:rPr>
        <w:t>18</w:t>
      </w:r>
      <w:r w:rsidR="00744FF1">
        <w:rPr>
          <w:rFonts w:ascii="Times New Roman" w:hAnsi="Times New Roman" w:cs="Times New Roman"/>
          <w:b/>
          <w:sz w:val="24"/>
          <w:szCs w:val="24"/>
        </w:rPr>
        <w:t>: Research Design Part 1</w:t>
      </w:r>
      <w:r w:rsidR="00744FF1" w:rsidRPr="0042756E">
        <w:rPr>
          <w:rFonts w:ascii="Times New Roman" w:hAnsi="Times New Roman" w:cs="Times New Roman"/>
          <w:b/>
          <w:sz w:val="24"/>
          <w:szCs w:val="24"/>
        </w:rPr>
        <w:t xml:space="preserve"> </w:t>
      </w:r>
    </w:p>
    <w:p w14:paraId="628CF26D" w14:textId="77777777" w:rsidR="00744FF1" w:rsidRPr="0042756E" w:rsidRDefault="00744FF1" w:rsidP="00744FF1">
      <w:pPr>
        <w:spacing w:after="0" w:line="240" w:lineRule="auto"/>
        <w:ind w:left="2160" w:hanging="2160"/>
        <w:rPr>
          <w:rFonts w:ascii="Times New Roman" w:hAnsi="Times New Roman" w:cs="Times New Roman"/>
          <w:b/>
          <w:sz w:val="24"/>
          <w:szCs w:val="24"/>
        </w:rPr>
      </w:pPr>
    </w:p>
    <w:p w14:paraId="543D2C78" w14:textId="77777777" w:rsidR="00744FF1" w:rsidRPr="0042756E" w:rsidRDefault="00744FF1" w:rsidP="00744FF1">
      <w:pPr>
        <w:spacing w:after="0" w:line="240" w:lineRule="auto"/>
        <w:ind w:left="2160" w:hanging="2160"/>
        <w:rPr>
          <w:rFonts w:ascii="Times New Roman" w:hAnsi="Times New Roman" w:cs="Times New Roman"/>
          <w:b/>
          <w:i/>
          <w:sz w:val="24"/>
          <w:szCs w:val="24"/>
        </w:rPr>
      </w:pPr>
      <w:r w:rsidRPr="0042756E">
        <w:rPr>
          <w:rFonts w:ascii="Times New Roman" w:hAnsi="Times New Roman" w:cs="Times New Roman"/>
          <w:b/>
          <w:i/>
          <w:sz w:val="24"/>
          <w:szCs w:val="24"/>
        </w:rPr>
        <w:t>Readings:</w:t>
      </w:r>
    </w:p>
    <w:p w14:paraId="49DFCE83" w14:textId="77777777" w:rsidR="00744FF1" w:rsidRPr="0042756E" w:rsidRDefault="00744FF1" w:rsidP="00744FF1">
      <w:pPr>
        <w:pStyle w:val="ListParagraph"/>
        <w:numPr>
          <w:ilvl w:val="0"/>
          <w:numId w:val="6"/>
        </w:numPr>
        <w:ind w:left="540"/>
        <w:rPr>
          <w:rFonts w:ascii="Times New Roman" w:hAnsi="Times New Roman" w:cs="Times New Roman"/>
        </w:rPr>
      </w:pPr>
      <w:r w:rsidRPr="0042756E">
        <w:rPr>
          <w:rFonts w:ascii="Times New Roman" w:hAnsi="Times New Roman" w:cs="Times New Roman"/>
        </w:rPr>
        <w:t>Baglione, Chapter</w:t>
      </w:r>
      <w:r>
        <w:rPr>
          <w:rFonts w:ascii="Times New Roman" w:hAnsi="Times New Roman" w:cs="Times New Roman"/>
        </w:rPr>
        <w:t>s</w:t>
      </w:r>
      <w:r w:rsidRPr="0042756E">
        <w:rPr>
          <w:rFonts w:ascii="Times New Roman" w:hAnsi="Times New Roman" w:cs="Times New Roman"/>
        </w:rPr>
        <w:t xml:space="preserve"> Seven</w:t>
      </w:r>
      <w:r>
        <w:rPr>
          <w:rFonts w:ascii="Times New Roman" w:hAnsi="Times New Roman" w:cs="Times New Roman"/>
        </w:rPr>
        <w:t xml:space="preserve"> (remainder)</w:t>
      </w:r>
    </w:p>
    <w:p w14:paraId="2A02460B" w14:textId="77777777" w:rsidR="00744FF1" w:rsidRPr="0042756E" w:rsidRDefault="00744FF1" w:rsidP="00744FF1">
      <w:pPr>
        <w:pStyle w:val="ListParagraph"/>
        <w:numPr>
          <w:ilvl w:val="0"/>
          <w:numId w:val="6"/>
        </w:numPr>
        <w:ind w:left="540"/>
        <w:rPr>
          <w:rFonts w:ascii="Times New Roman" w:hAnsi="Times New Roman" w:cs="Times New Roman"/>
        </w:rPr>
      </w:pPr>
      <w:r w:rsidRPr="0042756E">
        <w:rPr>
          <w:rFonts w:ascii="Times New Roman" w:hAnsi="Times New Roman" w:cs="Times New Roman"/>
        </w:rPr>
        <w:t xml:space="preserve">Optional: </w:t>
      </w:r>
      <w:r w:rsidRPr="0042756E">
        <w:rPr>
          <w:rFonts w:ascii="Times New Roman" w:hAnsi="Times New Roman" w:cs="Times New Roman"/>
          <w:i/>
        </w:rPr>
        <w:t xml:space="preserve">Craft, </w:t>
      </w:r>
      <w:r w:rsidRPr="0042756E">
        <w:rPr>
          <w:rFonts w:ascii="Times New Roman" w:hAnsi="Times New Roman" w:cs="Times New Roman"/>
        </w:rPr>
        <w:t>Chapter eight</w:t>
      </w:r>
    </w:p>
    <w:p w14:paraId="3445CE4B" w14:textId="77777777" w:rsidR="00744FF1" w:rsidRPr="0042756E" w:rsidRDefault="00744FF1" w:rsidP="00744FF1">
      <w:pPr>
        <w:spacing w:after="0" w:line="240" w:lineRule="auto"/>
        <w:rPr>
          <w:rFonts w:ascii="Times New Roman" w:hAnsi="Times New Roman" w:cs="Times New Roman"/>
          <w:sz w:val="24"/>
          <w:szCs w:val="24"/>
        </w:rPr>
      </w:pPr>
    </w:p>
    <w:p w14:paraId="7507D2DB" w14:textId="77777777" w:rsidR="00744FF1" w:rsidRPr="0042756E" w:rsidRDefault="00744FF1" w:rsidP="00744FF1">
      <w:pPr>
        <w:spacing w:after="0" w:line="240" w:lineRule="auto"/>
        <w:rPr>
          <w:rFonts w:ascii="Times New Roman" w:hAnsi="Times New Roman" w:cs="Times New Roman"/>
          <w:sz w:val="24"/>
          <w:szCs w:val="24"/>
        </w:rPr>
      </w:pPr>
      <w:r w:rsidRPr="0042756E">
        <w:rPr>
          <w:rFonts w:ascii="Times New Roman" w:hAnsi="Times New Roman" w:cs="Times New Roman"/>
          <w:b/>
          <w:i/>
          <w:sz w:val="24"/>
          <w:szCs w:val="24"/>
        </w:rPr>
        <w:t>Assignments</w:t>
      </w:r>
      <w:r w:rsidRPr="0042756E">
        <w:rPr>
          <w:rFonts w:ascii="Times New Roman" w:hAnsi="Times New Roman" w:cs="Times New Roman"/>
          <w:sz w:val="24"/>
          <w:szCs w:val="24"/>
        </w:rPr>
        <w:t xml:space="preserve">:  </w:t>
      </w:r>
    </w:p>
    <w:p w14:paraId="483123EE" w14:textId="77777777" w:rsidR="00744FF1" w:rsidRPr="0042756E" w:rsidRDefault="00744FF1" w:rsidP="00744FF1">
      <w:pPr>
        <w:pStyle w:val="ListParagraph"/>
        <w:numPr>
          <w:ilvl w:val="0"/>
          <w:numId w:val="11"/>
        </w:numPr>
        <w:ind w:left="540"/>
        <w:rPr>
          <w:rFonts w:ascii="Times New Roman" w:hAnsi="Times New Roman" w:cs="Times New Roman"/>
        </w:rPr>
      </w:pPr>
      <w:r w:rsidRPr="0042756E">
        <w:rPr>
          <w:rFonts w:ascii="Times New Roman" w:hAnsi="Times New Roman" w:cs="Times New Roman"/>
        </w:rPr>
        <w:t xml:space="preserve">In a </w:t>
      </w:r>
      <w:proofErr w:type="gramStart"/>
      <w:r w:rsidRPr="0042756E">
        <w:rPr>
          <w:rFonts w:ascii="Times New Roman" w:hAnsi="Times New Roman" w:cs="Times New Roman"/>
        </w:rPr>
        <w:t>2-3 page</w:t>
      </w:r>
      <w:proofErr w:type="gramEnd"/>
      <w:r w:rsidRPr="0042756E">
        <w:rPr>
          <w:rFonts w:ascii="Times New Roman" w:hAnsi="Times New Roman" w:cs="Times New Roman"/>
        </w:rPr>
        <w:t xml:space="preserve"> double-spaced paper, summarize the research designs in two articles from your literature review. Explain their models, cases, independent and dependent variables, data sources, and methodology.  Then contrast the methods used in each article, explain </w:t>
      </w:r>
      <w:r w:rsidRPr="0042756E">
        <w:rPr>
          <w:rFonts w:ascii="Times New Roman" w:hAnsi="Times New Roman" w:cs="Times New Roman"/>
        </w:rPr>
        <w:lastRenderedPageBreak/>
        <w:t>why the different articles use different methods. End by briefly (1 paragraph) discussing what you can learn from these articles’ methods about you own research design.</w:t>
      </w:r>
    </w:p>
    <w:p w14:paraId="67B859C3" w14:textId="01AC366E" w:rsidR="00744FF1" w:rsidRDefault="00744FF1" w:rsidP="00262172">
      <w:pPr>
        <w:spacing w:after="0" w:line="240" w:lineRule="auto"/>
        <w:rPr>
          <w:rFonts w:ascii="Times New Roman" w:hAnsi="Times New Roman" w:cs="Times New Roman"/>
          <w:b/>
          <w:sz w:val="24"/>
          <w:szCs w:val="24"/>
        </w:rPr>
      </w:pPr>
    </w:p>
    <w:p w14:paraId="08C8C7BA" w14:textId="2114065A" w:rsidR="001500A8" w:rsidRDefault="001500A8" w:rsidP="001500A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March </w:t>
      </w:r>
      <w:r w:rsidR="005F08FC">
        <w:rPr>
          <w:rFonts w:ascii="Times New Roman" w:hAnsi="Times New Roman" w:cs="Times New Roman"/>
          <w:b/>
          <w:sz w:val="24"/>
          <w:szCs w:val="24"/>
        </w:rPr>
        <w:t>25</w:t>
      </w:r>
      <w:r w:rsidRPr="0042756E">
        <w:rPr>
          <w:rFonts w:ascii="Times New Roman" w:hAnsi="Times New Roman" w:cs="Times New Roman"/>
          <w:b/>
          <w:sz w:val="24"/>
          <w:szCs w:val="24"/>
        </w:rPr>
        <w:t xml:space="preserve">: </w:t>
      </w:r>
      <w:r>
        <w:rPr>
          <w:rFonts w:ascii="Times New Roman" w:hAnsi="Times New Roman" w:cs="Times New Roman"/>
          <w:b/>
          <w:sz w:val="24"/>
          <w:szCs w:val="24"/>
        </w:rPr>
        <w:t>Research Design Part 2</w:t>
      </w:r>
    </w:p>
    <w:p w14:paraId="19A2DAFA" w14:textId="77777777" w:rsidR="001500A8" w:rsidRDefault="001500A8" w:rsidP="001500A8">
      <w:pPr>
        <w:spacing w:after="0" w:line="240" w:lineRule="auto"/>
        <w:rPr>
          <w:rFonts w:ascii="Times New Roman" w:hAnsi="Times New Roman" w:cs="Times New Roman"/>
          <w:b/>
          <w:sz w:val="24"/>
          <w:szCs w:val="24"/>
        </w:rPr>
      </w:pPr>
    </w:p>
    <w:p w14:paraId="17B76956" w14:textId="77777777" w:rsidR="001500A8" w:rsidRPr="0042756E" w:rsidRDefault="001500A8" w:rsidP="001500A8">
      <w:pPr>
        <w:spacing w:after="0" w:line="240" w:lineRule="auto"/>
        <w:ind w:left="2160" w:hanging="2160"/>
        <w:rPr>
          <w:rFonts w:ascii="Times New Roman" w:hAnsi="Times New Roman" w:cs="Times New Roman"/>
          <w:b/>
          <w:i/>
          <w:sz w:val="24"/>
          <w:szCs w:val="24"/>
        </w:rPr>
      </w:pPr>
      <w:r w:rsidRPr="0042756E">
        <w:rPr>
          <w:rFonts w:ascii="Times New Roman" w:hAnsi="Times New Roman" w:cs="Times New Roman"/>
          <w:b/>
          <w:i/>
          <w:sz w:val="24"/>
          <w:szCs w:val="24"/>
        </w:rPr>
        <w:t>Readings:</w:t>
      </w:r>
    </w:p>
    <w:p w14:paraId="7250CAC7" w14:textId="77777777" w:rsidR="001500A8" w:rsidRPr="0042756E" w:rsidRDefault="001500A8" w:rsidP="001500A8">
      <w:pPr>
        <w:pStyle w:val="ListParagraph"/>
        <w:numPr>
          <w:ilvl w:val="0"/>
          <w:numId w:val="6"/>
        </w:numPr>
        <w:ind w:left="540"/>
        <w:rPr>
          <w:rFonts w:ascii="Times New Roman" w:hAnsi="Times New Roman" w:cs="Times New Roman"/>
        </w:rPr>
      </w:pPr>
      <w:r>
        <w:rPr>
          <w:rFonts w:ascii="Times New Roman" w:hAnsi="Times New Roman" w:cs="Times New Roman"/>
        </w:rPr>
        <w:t>Baglione, Chapter Eight</w:t>
      </w:r>
    </w:p>
    <w:p w14:paraId="20801986" w14:textId="77777777" w:rsidR="001500A8" w:rsidRDefault="001500A8" w:rsidP="001500A8">
      <w:pPr>
        <w:spacing w:after="0"/>
        <w:rPr>
          <w:rFonts w:ascii="Times New Roman" w:hAnsi="Times New Roman" w:cs="Times New Roman"/>
        </w:rPr>
      </w:pPr>
    </w:p>
    <w:p w14:paraId="6D5FEC70" w14:textId="77777777" w:rsidR="001500A8" w:rsidRPr="0042756E" w:rsidRDefault="001500A8" w:rsidP="001500A8">
      <w:pPr>
        <w:spacing w:after="0" w:line="240" w:lineRule="auto"/>
        <w:ind w:left="2160" w:hanging="2160"/>
        <w:rPr>
          <w:rFonts w:ascii="Times New Roman" w:hAnsi="Times New Roman" w:cs="Times New Roman"/>
          <w:sz w:val="24"/>
          <w:szCs w:val="24"/>
        </w:rPr>
      </w:pPr>
      <w:r w:rsidRPr="0042756E">
        <w:rPr>
          <w:rFonts w:ascii="Times New Roman" w:hAnsi="Times New Roman" w:cs="Times New Roman"/>
          <w:b/>
          <w:i/>
          <w:sz w:val="24"/>
          <w:szCs w:val="24"/>
        </w:rPr>
        <w:t>Assignment:</w:t>
      </w:r>
      <w:r w:rsidRPr="0042756E">
        <w:rPr>
          <w:rFonts w:ascii="Times New Roman" w:hAnsi="Times New Roman" w:cs="Times New Roman"/>
          <w:sz w:val="24"/>
          <w:szCs w:val="24"/>
        </w:rPr>
        <w:t xml:space="preserve"> </w:t>
      </w:r>
    </w:p>
    <w:p w14:paraId="13FE7ED3" w14:textId="77777777" w:rsidR="001500A8" w:rsidRPr="0042756E" w:rsidRDefault="001500A8" w:rsidP="001500A8">
      <w:pPr>
        <w:spacing w:after="0" w:line="240" w:lineRule="auto"/>
        <w:ind w:left="2160" w:hanging="2160"/>
        <w:rPr>
          <w:rFonts w:ascii="Times New Roman" w:hAnsi="Times New Roman" w:cs="Times New Roman"/>
          <w:sz w:val="24"/>
          <w:szCs w:val="24"/>
        </w:rPr>
      </w:pPr>
    </w:p>
    <w:p w14:paraId="25541B21" w14:textId="77777777" w:rsidR="001500A8" w:rsidRPr="0042756E" w:rsidRDefault="001500A8" w:rsidP="001500A8">
      <w:pPr>
        <w:pStyle w:val="ListParagraph"/>
        <w:numPr>
          <w:ilvl w:val="0"/>
          <w:numId w:val="12"/>
        </w:numPr>
        <w:rPr>
          <w:rFonts w:ascii="Times New Roman" w:hAnsi="Times New Roman" w:cs="Times New Roman"/>
        </w:rPr>
      </w:pPr>
      <w:r w:rsidRPr="0042756E">
        <w:rPr>
          <w:rFonts w:ascii="Times New Roman" w:hAnsi="Times New Roman" w:cs="Times New Roman"/>
        </w:rPr>
        <w:t>Find two articles (or a book chapter and an article, or two book chapter</w:t>
      </w:r>
      <w:r>
        <w:rPr>
          <w:rFonts w:ascii="Times New Roman" w:hAnsi="Times New Roman" w:cs="Times New Roman"/>
        </w:rPr>
        <w:t>s</w:t>
      </w:r>
      <w:r w:rsidRPr="0042756E">
        <w:rPr>
          <w:rFonts w:ascii="Times New Roman" w:hAnsi="Times New Roman" w:cs="Times New Roman"/>
        </w:rPr>
        <w:t>) that either use a method that you might use in your thesis or are about how to use a method that you might use (</w:t>
      </w:r>
      <w:proofErr w:type="gramStart"/>
      <w:r w:rsidRPr="0042756E">
        <w:rPr>
          <w:rFonts w:ascii="Times New Roman" w:hAnsi="Times New Roman" w:cs="Times New Roman"/>
        </w:rPr>
        <w:t>e.g.</w:t>
      </w:r>
      <w:proofErr w:type="gramEnd"/>
      <w:r w:rsidRPr="0042756E">
        <w:rPr>
          <w:rFonts w:ascii="Times New Roman" w:hAnsi="Times New Roman" w:cs="Times New Roman"/>
        </w:rPr>
        <w:t xml:space="preserve"> an article about how to design surveys if you plan on conducting a survey). These may be from your literature review, though this is not necessary. Write a </w:t>
      </w:r>
      <w:r>
        <w:rPr>
          <w:rFonts w:ascii="Times New Roman" w:hAnsi="Times New Roman" w:cs="Times New Roman"/>
        </w:rPr>
        <w:t>two-</w:t>
      </w:r>
      <w:r w:rsidRPr="0042756E">
        <w:rPr>
          <w:rFonts w:ascii="Times New Roman" w:hAnsi="Times New Roman" w:cs="Times New Roman"/>
        </w:rPr>
        <w:t xml:space="preserve">page summary about how the articles use the method described to answer their question, and how </w:t>
      </w:r>
      <w:proofErr w:type="gramStart"/>
      <w:r w:rsidRPr="0042756E">
        <w:rPr>
          <w:rFonts w:ascii="Times New Roman" w:hAnsi="Times New Roman" w:cs="Times New Roman"/>
        </w:rPr>
        <w:t>this methods or methods</w:t>
      </w:r>
      <w:proofErr w:type="gramEnd"/>
      <w:r w:rsidRPr="0042756E">
        <w:rPr>
          <w:rFonts w:ascii="Times New Roman" w:hAnsi="Times New Roman" w:cs="Times New Roman"/>
        </w:rPr>
        <w:t xml:space="preserve"> might help you answer your research question.</w:t>
      </w:r>
      <w:r>
        <w:rPr>
          <w:rFonts w:ascii="Times New Roman" w:hAnsi="Times New Roman" w:cs="Times New Roman"/>
        </w:rPr>
        <w:t xml:space="preserve"> If you are having trouble finding an appropriate article, please get in touch with me.</w:t>
      </w:r>
    </w:p>
    <w:p w14:paraId="46B0D42E" w14:textId="77777777" w:rsidR="001500A8" w:rsidRDefault="001500A8" w:rsidP="00262172">
      <w:pPr>
        <w:spacing w:after="0" w:line="240" w:lineRule="auto"/>
        <w:rPr>
          <w:rFonts w:ascii="Times New Roman" w:hAnsi="Times New Roman" w:cs="Times New Roman"/>
          <w:b/>
          <w:sz w:val="24"/>
          <w:szCs w:val="24"/>
        </w:rPr>
      </w:pPr>
    </w:p>
    <w:p w14:paraId="52BD6D85" w14:textId="478BCE18" w:rsidR="00262172" w:rsidRDefault="00262172" w:rsidP="0026217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Week of </w:t>
      </w:r>
      <w:r w:rsidR="005F08FC">
        <w:rPr>
          <w:rFonts w:ascii="Times New Roman" w:hAnsi="Times New Roman" w:cs="Times New Roman"/>
          <w:b/>
          <w:sz w:val="24"/>
          <w:szCs w:val="24"/>
        </w:rPr>
        <w:t>April 1</w:t>
      </w:r>
      <w:r>
        <w:rPr>
          <w:rFonts w:ascii="Times New Roman" w:hAnsi="Times New Roman" w:cs="Times New Roman"/>
          <w:b/>
          <w:sz w:val="24"/>
          <w:szCs w:val="24"/>
        </w:rPr>
        <w:t xml:space="preserve"> - </w:t>
      </w:r>
      <w:r w:rsidRPr="0042756E">
        <w:rPr>
          <w:rFonts w:ascii="Times New Roman" w:hAnsi="Times New Roman" w:cs="Times New Roman"/>
          <w:b/>
          <w:sz w:val="24"/>
          <w:szCs w:val="24"/>
        </w:rPr>
        <w:t xml:space="preserve">No Class: </w:t>
      </w:r>
      <w:r w:rsidRPr="0042756E">
        <w:rPr>
          <w:rFonts w:ascii="Times New Roman" w:hAnsi="Times New Roman" w:cs="Times New Roman"/>
          <w:sz w:val="24"/>
          <w:szCs w:val="24"/>
        </w:rPr>
        <w:t>Meetings with instructor and writing group about your lit review, model and hypothesi</w:t>
      </w:r>
      <w:r>
        <w:rPr>
          <w:rFonts w:ascii="Times New Roman" w:hAnsi="Times New Roman" w:cs="Times New Roman"/>
          <w:sz w:val="24"/>
          <w:szCs w:val="24"/>
        </w:rPr>
        <w:t>s sections.</w:t>
      </w:r>
    </w:p>
    <w:p w14:paraId="048B10C0" w14:textId="77777777" w:rsidR="00425C7C" w:rsidRPr="0042756E" w:rsidRDefault="00425C7C" w:rsidP="00425C7C">
      <w:pPr>
        <w:spacing w:after="0" w:line="240" w:lineRule="auto"/>
        <w:rPr>
          <w:rFonts w:ascii="Times New Roman" w:hAnsi="Times New Roman" w:cs="Times New Roman"/>
          <w:b/>
          <w:sz w:val="24"/>
          <w:szCs w:val="24"/>
        </w:rPr>
      </w:pPr>
    </w:p>
    <w:p w14:paraId="660E4C5F" w14:textId="77777777" w:rsidR="00425C7C" w:rsidRPr="0042756E" w:rsidRDefault="00425C7C" w:rsidP="00425C7C">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Assignment:</w:t>
      </w:r>
    </w:p>
    <w:p w14:paraId="4D94C24F" w14:textId="77777777" w:rsidR="00425C7C" w:rsidRPr="0042756E" w:rsidRDefault="00425C7C" w:rsidP="00425C7C">
      <w:pPr>
        <w:pStyle w:val="ListParagraph"/>
        <w:numPr>
          <w:ilvl w:val="0"/>
          <w:numId w:val="13"/>
        </w:numPr>
        <w:ind w:left="540"/>
        <w:rPr>
          <w:rFonts w:ascii="Times New Roman" w:hAnsi="Times New Roman" w:cs="Times New Roman"/>
        </w:rPr>
      </w:pPr>
      <w:r w:rsidRPr="0042756E">
        <w:rPr>
          <w:rFonts w:ascii="Times New Roman" w:hAnsi="Times New Roman" w:cs="Times New Roman"/>
        </w:rPr>
        <w:t xml:space="preserve">Lit Review and M&amp;H section due </w:t>
      </w:r>
      <w:r w:rsidRPr="0042756E">
        <w:rPr>
          <w:rFonts w:ascii="Times New Roman" w:hAnsi="Times New Roman" w:cs="Times New Roman"/>
          <w:b/>
        </w:rPr>
        <w:t>3 DAYS</w:t>
      </w:r>
      <w:r w:rsidRPr="0042756E">
        <w:rPr>
          <w:rFonts w:ascii="Times New Roman" w:hAnsi="Times New Roman" w:cs="Times New Roman"/>
        </w:rPr>
        <w:t xml:space="preserve"> before your scheduled meeting. Email to instructor AND your writing group.</w:t>
      </w:r>
    </w:p>
    <w:p w14:paraId="5EEF3CD2" w14:textId="77777777" w:rsidR="00425C7C" w:rsidRPr="0042756E" w:rsidRDefault="00425C7C" w:rsidP="00425C7C">
      <w:pPr>
        <w:pStyle w:val="ListParagraph"/>
        <w:numPr>
          <w:ilvl w:val="0"/>
          <w:numId w:val="13"/>
        </w:numPr>
        <w:ind w:left="540"/>
        <w:rPr>
          <w:rFonts w:ascii="Times New Roman" w:hAnsi="Times New Roman" w:cs="Times New Roman"/>
        </w:rPr>
      </w:pPr>
      <w:r w:rsidRPr="0042756E">
        <w:rPr>
          <w:rFonts w:ascii="Times New Roman" w:hAnsi="Times New Roman" w:cs="Times New Roman"/>
        </w:rPr>
        <w:t xml:space="preserve">Prepare some thoughts on possible research designs for your study. Plan on talking for a few minutes about what a research design for your thesis might look like. </w:t>
      </w:r>
    </w:p>
    <w:p w14:paraId="7A4D7633" w14:textId="6C3CA9DE" w:rsidR="00425C7C" w:rsidRPr="00425C7C" w:rsidRDefault="00425C7C" w:rsidP="00CF7A9E">
      <w:pPr>
        <w:pStyle w:val="ListParagraph"/>
        <w:numPr>
          <w:ilvl w:val="0"/>
          <w:numId w:val="13"/>
        </w:numPr>
        <w:ind w:left="540"/>
        <w:rPr>
          <w:rFonts w:ascii="Times New Roman" w:hAnsi="Times New Roman" w:cs="Times New Roman"/>
        </w:rPr>
      </w:pPr>
      <w:r w:rsidRPr="0042756E">
        <w:rPr>
          <w:rFonts w:ascii="Times New Roman" w:hAnsi="Times New Roman" w:cs="Times New Roman"/>
        </w:rPr>
        <w:t>Read your fellow group members’ literature reviews and M&amp;H sections. Be prepared to offer comments on them.</w:t>
      </w:r>
    </w:p>
    <w:p w14:paraId="601A8A27" w14:textId="50BA045C" w:rsidR="00622CD0" w:rsidRDefault="00622CD0" w:rsidP="00B85886">
      <w:pPr>
        <w:spacing w:after="0" w:line="240" w:lineRule="auto"/>
        <w:rPr>
          <w:rFonts w:ascii="Times New Roman" w:hAnsi="Times New Roman" w:cs="Times New Roman"/>
          <w:sz w:val="24"/>
          <w:szCs w:val="24"/>
        </w:rPr>
      </w:pPr>
    </w:p>
    <w:p w14:paraId="7532E0BE" w14:textId="7472A3AF" w:rsidR="00D91851" w:rsidRPr="0042756E" w:rsidRDefault="00827B59" w:rsidP="00B858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April </w:t>
      </w:r>
      <w:r w:rsidR="005F08FC">
        <w:rPr>
          <w:rFonts w:ascii="Times New Roman" w:hAnsi="Times New Roman" w:cs="Times New Roman"/>
          <w:b/>
          <w:sz w:val="24"/>
          <w:szCs w:val="24"/>
        </w:rPr>
        <w:t>8</w:t>
      </w:r>
      <w:r w:rsidR="00624265" w:rsidRPr="0042756E">
        <w:rPr>
          <w:rFonts w:ascii="Times New Roman" w:hAnsi="Times New Roman" w:cs="Times New Roman"/>
          <w:b/>
          <w:sz w:val="24"/>
          <w:szCs w:val="24"/>
        </w:rPr>
        <w:t>: Research Design</w:t>
      </w:r>
      <w:r w:rsidR="00CF7A9E">
        <w:rPr>
          <w:rFonts w:ascii="Times New Roman" w:hAnsi="Times New Roman" w:cs="Times New Roman"/>
          <w:b/>
          <w:sz w:val="24"/>
          <w:szCs w:val="24"/>
        </w:rPr>
        <w:t xml:space="preserve"> Workshop</w:t>
      </w:r>
    </w:p>
    <w:p w14:paraId="3BE4CC6A" w14:textId="77777777" w:rsidR="00D91851" w:rsidRPr="0042756E" w:rsidRDefault="00D91851" w:rsidP="00B85886">
      <w:pPr>
        <w:spacing w:after="0" w:line="240" w:lineRule="auto"/>
        <w:rPr>
          <w:rFonts w:ascii="Times New Roman" w:hAnsi="Times New Roman" w:cs="Times New Roman"/>
          <w:b/>
          <w:sz w:val="24"/>
          <w:szCs w:val="24"/>
        </w:rPr>
      </w:pPr>
    </w:p>
    <w:p w14:paraId="5382CDDB" w14:textId="77777777" w:rsidR="00D91851" w:rsidRPr="0042756E" w:rsidRDefault="00D91851" w:rsidP="00B85886">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Assignment</w:t>
      </w:r>
      <w:r w:rsidR="00397321" w:rsidRPr="0042756E">
        <w:rPr>
          <w:rFonts w:ascii="Times New Roman" w:hAnsi="Times New Roman" w:cs="Times New Roman"/>
          <w:b/>
          <w:i/>
          <w:sz w:val="24"/>
          <w:szCs w:val="24"/>
        </w:rPr>
        <w:t>s</w:t>
      </w:r>
      <w:r w:rsidRPr="0042756E">
        <w:rPr>
          <w:rFonts w:ascii="Times New Roman" w:hAnsi="Times New Roman" w:cs="Times New Roman"/>
          <w:b/>
          <w:i/>
          <w:sz w:val="24"/>
          <w:szCs w:val="24"/>
        </w:rPr>
        <w:t>:</w:t>
      </w:r>
    </w:p>
    <w:p w14:paraId="5C20321C" w14:textId="2C659B1F" w:rsidR="00D91851" w:rsidRPr="0042756E" w:rsidRDefault="00D91851" w:rsidP="00B85886">
      <w:pPr>
        <w:pStyle w:val="ListParagraph"/>
        <w:numPr>
          <w:ilvl w:val="0"/>
          <w:numId w:val="13"/>
        </w:numPr>
        <w:tabs>
          <w:tab w:val="left" w:pos="540"/>
        </w:tabs>
        <w:ind w:left="540"/>
        <w:rPr>
          <w:rFonts w:ascii="Times New Roman" w:hAnsi="Times New Roman" w:cs="Times New Roman"/>
        </w:rPr>
      </w:pPr>
      <w:r w:rsidRPr="0042756E">
        <w:rPr>
          <w:rFonts w:ascii="Times New Roman" w:hAnsi="Times New Roman" w:cs="Times New Roman"/>
        </w:rPr>
        <w:t>Draft of research design. It should be at least four pages, double-spaced.</w:t>
      </w:r>
    </w:p>
    <w:p w14:paraId="5A2F370F" w14:textId="77777777" w:rsidR="00D91851" w:rsidRPr="0042756E" w:rsidRDefault="00D91851" w:rsidP="00B85886">
      <w:pPr>
        <w:pStyle w:val="ListParagraph"/>
        <w:numPr>
          <w:ilvl w:val="0"/>
          <w:numId w:val="13"/>
        </w:numPr>
        <w:tabs>
          <w:tab w:val="left" w:pos="540"/>
        </w:tabs>
        <w:ind w:left="540"/>
        <w:rPr>
          <w:rFonts w:ascii="Times New Roman" w:hAnsi="Times New Roman" w:cs="Times New Roman"/>
        </w:rPr>
      </w:pPr>
      <w:r w:rsidRPr="0042756E">
        <w:rPr>
          <w:rFonts w:ascii="Times New Roman" w:hAnsi="Times New Roman" w:cs="Times New Roman"/>
        </w:rPr>
        <w:t>During class you will workshop your research design with one other student</w:t>
      </w:r>
      <w:r w:rsidR="002072FC" w:rsidRPr="0042756E">
        <w:rPr>
          <w:rFonts w:ascii="Times New Roman" w:hAnsi="Times New Roman" w:cs="Times New Roman"/>
        </w:rPr>
        <w:t xml:space="preserve"> who is NOT in your writing group</w:t>
      </w:r>
      <w:r w:rsidRPr="0042756E">
        <w:rPr>
          <w:rFonts w:ascii="Times New Roman" w:hAnsi="Times New Roman" w:cs="Times New Roman"/>
        </w:rPr>
        <w:t xml:space="preserve">. </w:t>
      </w:r>
      <w:r w:rsidR="00B85886" w:rsidRPr="0042756E">
        <w:rPr>
          <w:rFonts w:ascii="Times New Roman" w:hAnsi="Times New Roman" w:cs="Times New Roman"/>
        </w:rPr>
        <w:t>Within 48 hours of class, write a critique of that classmate’s research design. Your critique should be between one and two pages, double-spaced. E</w:t>
      </w:r>
      <w:r w:rsidR="00397321" w:rsidRPr="0042756E">
        <w:rPr>
          <w:rFonts w:ascii="Times New Roman" w:hAnsi="Times New Roman" w:cs="Times New Roman"/>
        </w:rPr>
        <w:t>mail the critique to your class</w:t>
      </w:r>
      <w:r w:rsidR="00B85886" w:rsidRPr="0042756E">
        <w:rPr>
          <w:rFonts w:ascii="Times New Roman" w:hAnsi="Times New Roman" w:cs="Times New Roman"/>
        </w:rPr>
        <w:t>mate and to me.</w:t>
      </w:r>
    </w:p>
    <w:p w14:paraId="2D920824" w14:textId="77777777" w:rsidR="001500A8" w:rsidRPr="0042756E" w:rsidRDefault="001500A8" w:rsidP="001500A8">
      <w:pPr>
        <w:spacing w:after="0" w:line="240" w:lineRule="auto"/>
        <w:rPr>
          <w:rFonts w:ascii="Times New Roman" w:hAnsi="Times New Roman" w:cs="Times New Roman"/>
          <w:sz w:val="24"/>
          <w:szCs w:val="24"/>
        </w:rPr>
      </w:pPr>
    </w:p>
    <w:p w14:paraId="6088A885" w14:textId="09F6C026" w:rsidR="009662B9" w:rsidRDefault="009662B9" w:rsidP="009662B9">
      <w:pPr>
        <w:spacing w:after="0"/>
        <w:rPr>
          <w:rFonts w:ascii="Times New Roman" w:hAnsi="Times New Roman" w:cs="Times New Roman"/>
          <w:sz w:val="24"/>
          <w:szCs w:val="24"/>
        </w:rPr>
      </w:pPr>
    </w:p>
    <w:p w14:paraId="688660BE" w14:textId="7F57E8BD" w:rsidR="001C7714" w:rsidRPr="0042756E" w:rsidRDefault="001C7714" w:rsidP="001C7714">
      <w:pPr>
        <w:spacing w:after="0" w:line="240" w:lineRule="auto"/>
        <w:rPr>
          <w:rFonts w:ascii="Times New Roman" w:hAnsi="Times New Roman" w:cs="Times New Roman"/>
          <w:sz w:val="24"/>
          <w:szCs w:val="24"/>
        </w:rPr>
      </w:pPr>
      <w:r w:rsidRPr="0042756E">
        <w:rPr>
          <w:rFonts w:ascii="Times New Roman" w:hAnsi="Times New Roman" w:cs="Times New Roman"/>
          <w:b/>
          <w:sz w:val="24"/>
          <w:szCs w:val="24"/>
        </w:rPr>
        <w:t xml:space="preserve">April </w:t>
      </w:r>
      <w:r w:rsidR="00A07CF9">
        <w:rPr>
          <w:rFonts w:ascii="Times New Roman" w:hAnsi="Times New Roman" w:cs="Times New Roman"/>
          <w:b/>
          <w:sz w:val="24"/>
          <w:szCs w:val="24"/>
        </w:rPr>
        <w:t>15</w:t>
      </w:r>
      <w:r w:rsidRPr="0042756E">
        <w:rPr>
          <w:rFonts w:ascii="Times New Roman" w:hAnsi="Times New Roman" w:cs="Times New Roman"/>
          <w:b/>
          <w:sz w:val="24"/>
          <w:szCs w:val="24"/>
        </w:rPr>
        <w:t>: Structuring the whole thing.</w:t>
      </w:r>
      <w:r w:rsidRPr="0042756E">
        <w:rPr>
          <w:rFonts w:ascii="Times New Roman" w:hAnsi="Times New Roman" w:cs="Times New Roman"/>
          <w:sz w:val="24"/>
          <w:szCs w:val="24"/>
        </w:rPr>
        <w:t xml:space="preserve"> </w:t>
      </w:r>
    </w:p>
    <w:p w14:paraId="063A473F" w14:textId="77777777" w:rsidR="001C7714" w:rsidRPr="0042756E" w:rsidRDefault="001C7714" w:rsidP="001C7714">
      <w:pPr>
        <w:spacing w:after="0" w:line="240" w:lineRule="auto"/>
        <w:rPr>
          <w:rFonts w:ascii="Times New Roman" w:hAnsi="Times New Roman" w:cs="Times New Roman"/>
          <w:sz w:val="24"/>
          <w:szCs w:val="24"/>
        </w:rPr>
      </w:pPr>
    </w:p>
    <w:p w14:paraId="04CBF6C9" w14:textId="77777777" w:rsidR="001C7714" w:rsidRPr="0042756E" w:rsidRDefault="001C7714" w:rsidP="001C7714">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Readings:</w:t>
      </w:r>
    </w:p>
    <w:p w14:paraId="1FC727A8" w14:textId="77777777" w:rsidR="001C7714" w:rsidRPr="0042756E" w:rsidRDefault="001C7714" w:rsidP="001C7714">
      <w:pPr>
        <w:pStyle w:val="ListParagraph"/>
        <w:numPr>
          <w:ilvl w:val="0"/>
          <w:numId w:val="6"/>
        </w:numPr>
        <w:ind w:left="540"/>
        <w:rPr>
          <w:rFonts w:ascii="Times New Roman" w:hAnsi="Times New Roman" w:cs="Times New Roman"/>
        </w:rPr>
      </w:pPr>
      <w:r w:rsidRPr="0042756E">
        <w:rPr>
          <w:rFonts w:ascii="Times New Roman" w:hAnsi="Times New Roman" w:cs="Times New Roman"/>
        </w:rPr>
        <w:t>Baglione chapter 9.</w:t>
      </w:r>
    </w:p>
    <w:p w14:paraId="36491912" w14:textId="77777777" w:rsidR="001C7714" w:rsidRPr="0042756E" w:rsidRDefault="001C7714" w:rsidP="001C7714">
      <w:pPr>
        <w:pStyle w:val="ListParagraph"/>
        <w:numPr>
          <w:ilvl w:val="0"/>
          <w:numId w:val="6"/>
        </w:numPr>
        <w:ind w:left="540"/>
        <w:rPr>
          <w:rFonts w:ascii="Times New Roman" w:hAnsi="Times New Roman" w:cs="Times New Roman"/>
        </w:rPr>
      </w:pPr>
      <w:r w:rsidRPr="0042756E">
        <w:rPr>
          <w:rFonts w:ascii="Times New Roman" w:hAnsi="Times New Roman" w:cs="Times New Roman"/>
        </w:rPr>
        <w:t xml:space="preserve">Optional: </w:t>
      </w:r>
      <w:r w:rsidRPr="0042756E">
        <w:rPr>
          <w:rFonts w:ascii="Times New Roman" w:hAnsi="Times New Roman" w:cs="Times New Roman"/>
          <w:i/>
        </w:rPr>
        <w:t>Craft</w:t>
      </w:r>
      <w:r w:rsidRPr="0042756E">
        <w:rPr>
          <w:rFonts w:ascii="Times New Roman" w:hAnsi="Times New Roman" w:cs="Times New Roman"/>
        </w:rPr>
        <w:t>, chapters 12, 13, 16.</w:t>
      </w:r>
    </w:p>
    <w:p w14:paraId="2D53947E" w14:textId="77777777" w:rsidR="001C7714" w:rsidRDefault="001C7714" w:rsidP="001C7714">
      <w:pPr>
        <w:spacing w:after="0"/>
        <w:rPr>
          <w:rFonts w:ascii="Times New Roman" w:hAnsi="Times New Roman" w:cs="Times New Roman"/>
          <w:b/>
          <w:i/>
          <w:sz w:val="24"/>
          <w:szCs w:val="24"/>
        </w:rPr>
      </w:pPr>
    </w:p>
    <w:p w14:paraId="7A746E27" w14:textId="77777777" w:rsidR="001C7714" w:rsidRPr="0042756E" w:rsidRDefault="001C7714" w:rsidP="001C7714">
      <w:pPr>
        <w:spacing w:after="0"/>
        <w:rPr>
          <w:rFonts w:ascii="Times New Roman" w:hAnsi="Times New Roman" w:cs="Times New Roman"/>
          <w:sz w:val="24"/>
          <w:szCs w:val="24"/>
        </w:rPr>
      </w:pPr>
      <w:r w:rsidRPr="0042756E">
        <w:rPr>
          <w:rFonts w:ascii="Times New Roman" w:hAnsi="Times New Roman" w:cs="Times New Roman"/>
          <w:b/>
          <w:i/>
          <w:sz w:val="24"/>
          <w:szCs w:val="24"/>
        </w:rPr>
        <w:t>Assignments</w:t>
      </w:r>
      <w:r w:rsidRPr="0042756E">
        <w:rPr>
          <w:rFonts w:ascii="Times New Roman" w:hAnsi="Times New Roman" w:cs="Times New Roman"/>
          <w:sz w:val="24"/>
          <w:szCs w:val="24"/>
        </w:rPr>
        <w:t>:</w:t>
      </w:r>
    </w:p>
    <w:p w14:paraId="5FB2B9D7" w14:textId="77777777" w:rsidR="001C7714" w:rsidRPr="0042756E" w:rsidRDefault="001C7714" w:rsidP="001C7714">
      <w:pPr>
        <w:pStyle w:val="ListParagraph"/>
        <w:numPr>
          <w:ilvl w:val="0"/>
          <w:numId w:val="15"/>
        </w:numPr>
        <w:ind w:left="540"/>
        <w:rPr>
          <w:rFonts w:ascii="Times New Roman" w:hAnsi="Times New Roman" w:cs="Times New Roman"/>
        </w:rPr>
      </w:pPr>
      <w:r w:rsidRPr="0042756E">
        <w:rPr>
          <w:rFonts w:ascii="Times New Roman" w:hAnsi="Times New Roman" w:cs="Times New Roman"/>
        </w:rPr>
        <w:lastRenderedPageBreak/>
        <w:t xml:space="preserve">Revise the draft introduction for your thesis. </w:t>
      </w:r>
    </w:p>
    <w:p w14:paraId="669047B1" w14:textId="77777777" w:rsidR="001C7714" w:rsidRPr="001500A8" w:rsidRDefault="001C7714" w:rsidP="001C7714">
      <w:pPr>
        <w:pStyle w:val="ListParagraph"/>
        <w:numPr>
          <w:ilvl w:val="0"/>
          <w:numId w:val="15"/>
        </w:numPr>
        <w:ind w:left="540"/>
        <w:rPr>
          <w:rFonts w:ascii="Times New Roman" w:hAnsi="Times New Roman" w:cs="Times New Roman"/>
        </w:rPr>
      </w:pPr>
      <w:r w:rsidRPr="0042756E">
        <w:rPr>
          <w:rFonts w:ascii="Times New Roman" w:hAnsi="Times New Roman" w:cs="Times New Roman"/>
        </w:rPr>
        <w:t>Write a draft conclusion for your front end.</w:t>
      </w:r>
    </w:p>
    <w:p w14:paraId="5A3619BD" w14:textId="6A88A414" w:rsidR="001C7714" w:rsidRDefault="001C7714" w:rsidP="009662B9">
      <w:pPr>
        <w:spacing w:after="0"/>
        <w:rPr>
          <w:rFonts w:ascii="Times New Roman" w:hAnsi="Times New Roman" w:cs="Times New Roman"/>
          <w:sz w:val="24"/>
          <w:szCs w:val="24"/>
        </w:rPr>
      </w:pPr>
    </w:p>
    <w:p w14:paraId="2D28EDB0" w14:textId="4545F330" w:rsidR="00A07CF9" w:rsidRPr="0042756E" w:rsidRDefault="00A07CF9" w:rsidP="00A07CF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Week of April </w:t>
      </w:r>
      <w:r>
        <w:rPr>
          <w:rFonts w:ascii="Times New Roman" w:hAnsi="Times New Roman" w:cs="Times New Roman"/>
          <w:b/>
          <w:sz w:val="24"/>
          <w:szCs w:val="24"/>
        </w:rPr>
        <w:t>22</w:t>
      </w:r>
      <w:r>
        <w:rPr>
          <w:rFonts w:ascii="Times New Roman" w:hAnsi="Times New Roman" w:cs="Times New Roman"/>
          <w:b/>
          <w:sz w:val="24"/>
          <w:szCs w:val="24"/>
        </w:rPr>
        <w:t>:</w:t>
      </w:r>
      <w:r w:rsidRPr="0042756E">
        <w:rPr>
          <w:rFonts w:ascii="Times New Roman" w:hAnsi="Times New Roman" w:cs="Times New Roman"/>
          <w:b/>
          <w:sz w:val="24"/>
          <w:szCs w:val="24"/>
        </w:rPr>
        <w:t xml:space="preserve"> </w:t>
      </w:r>
      <w:r w:rsidRPr="0042756E">
        <w:rPr>
          <w:rFonts w:ascii="Times New Roman" w:hAnsi="Times New Roman" w:cs="Times New Roman"/>
          <w:sz w:val="24"/>
          <w:szCs w:val="24"/>
        </w:rPr>
        <w:t>No class. Meetings with instructor and writing group to discuss research designs this week.</w:t>
      </w:r>
    </w:p>
    <w:p w14:paraId="163346A4" w14:textId="77777777" w:rsidR="00A07CF9" w:rsidRPr="0042756E" w:rsidRDefault="00A07CF9" w:rsidP="00A07CF9">
      <w:pPr>
        <w:spacing w:after="0" w:line="240" w:lineRule="auto"/>
        <w:rPr>
          <w:rFonts w:ascii="Times New Roman" w:hAnsi="Times New Roman" w:cs="Times New Roman"/>
          <w:b/>
          <w:i/>
          <w:sz w:val="24"/>
          <w:szCs w:val="24"/>
        </w:rPr>
      </w:pPr>
    </w:p>
    <w:p w14:paraId="4829C2EA" w14:textId="77777777" w:rsidR="00A07CF9" w:rsidRPr="0042756E" w:rsidRDefault="00A07CF9" w:rsidP="00A07CF9">
      <w:pPr>
        <w:spacing w:after="0" w:line="240" w:lineRule="auto"/>
        <w:rPr>
          <w:rFonts w:ascii="Times New Roman" w:hAnsi="Times New Roman" w:cs="Times New Roman"/>
          <w:b/>
          <w:i/>
          <w:sz w:val="24"/>
          <w:szCs w:val="24"/>
        </w:rPr>
      </w:pPr>
      <w:r w:rsidRPr="0042756E">
        <w:rPr>
          <w:rFonts w:ascii="Times New Roman" w:hAnsi="Times New Roman" w:cs="Times New Roman"/>
          <w:b/>
          <w:i/>
          <w:sz w:val="24"/>
          <w:szCs w:val="24"/>
        </w:rPr>
        <w:t>Assignment:</w:t>
      </w:r>
    </w:p>
    <w:p w14:paraId="052773D6" w14:textId="77777777" w:rsidR="00A07CF9" w:rsidRPr="0042756E" w:rsidRDefault="00A07CF9" w:rsidP="00A07CF9">
      <w:pPr>
        <w:pStyle w:val="ListParagraph"/>
        <w:numPr>
          <w:ilvl w:val="0"/>
          <w:numId w:val="13"/>
        </w:numPr>
        <w:ind w:left="540"/>
        <w:rPr>
          <w:rFonts w:ascii="Times New Roman" w:hAnsi="Times New Roman" w:cs="Times New Roman"/>
        </w:rPr>
      </w:pPr>
      <w:r w:rsidRPr="0042756E">
        <w:rPr>
          <w:rFonts w:ascii="Times New Roman" w:hAnsi="Times New Roman" w:cs="Times New Roman"/>
        </w:rPr>
        <w:t xml:space="preserve">Draft Research Design due </w:t>
      </w:r>
      <w:r w:rsidRPr="0042756E">
        <w:rPr>
          <w:rFonts w:ascii="Times New Roman" w:hAnsi="Times New Roman" w:cs="Times New Roman"/>
          <w:b/>
        </w:rPr>
        <w:t>3 DAYS</w:t>
      </w:r>
      <w:r w:rsidRPr="0042756E">
        <w:rPr>
          <w:rFonts w:ascii="Times New Roman" w:hAnsi="Times New Roman" w:cs="Times New Roman"/>
        </w:rPr>
        <w:t xml:space="preserve"> before your scheduled meeting. Email to instructor AND your writing group. </w:t>
      </w:r>
    </w:p>
    <w:p w14:paraId="559390A3" w14:textId="77777777" w:rsidR="00A07CF9" w:rsidRPr="0042756E" w:rsidRDefault="00A07CF9" w:rsidP="00A07CF9">
      <w:pPr>
        <w:pStyle w:val="ListParagraph"/>
        <w:numPr>
          <w:ilvl w:val="0"/>
          <w:numId w:val="13"/>
        </w:numPr>
        <w:ind w:left="540"/>
        <w:rPr>
          <w:rFonts w:ascii="Times New Roman" w:hAnsi="Times New Roman" w:cs="Times New Roman"/>
        </w:rPr>
      </w:pPr>
      <w:r w:rsidRPr="0042756E">
        <w:rPr>
          <w:rFonts w:ascii="Times New Roman" w:hAnsi="Times New Roman" w:cs="Times New Roman"/>
        </w:rPr>
        <w:t>Read your fellow group members’ research designs. Be prepared to offer comments on them.</w:t>
      </w:r>
    </w:p>
    <w:p w14:paraId="170B7234" w14:textId="77777777" w:rsidR="00A07CF9" w:rsidRPr="0042756E" w:rsidRDefault="00A07CF9" w:rsidP="009662B9">
      <w:pPr>
        <w:spacing w:after="0"/>
        <w:rPr>
          <w:rFonts w:ascii="Times New Roman" w:hAnsi="Times New Roman" w:cs="Times New Roman"/>
          <w:sz w:val="24"/>
          <w:szCs w:val="24"/>
        </w:rPr>
      </w:pPr>
    </w:p>
    <w:p w14:paraId="6D8FDDC7" w14:textId="1E28719D" w:rsidR="004F2866" w:rsidRDefault="00C63C88" w:rsidP="004F2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April </w:t>
      </w:r>
      <w:r w:rsidR="001C7714">
        <w:rPr>
          <w:rFonts w:ascii="Times New Roman" w:hAnsi="Times New Roman" w:cs="Times New Roman"/>
          <w:b/>
          <w:sz w:val="24"/>
          <w:szCs w:val="24"/>
        </w:rPr>
        <w:t>2</w:t>
      </w:r>
      <w:r w:rsidR="005F08FC">
        <w:rPr>
          <w:rFonts w:ascii="Times New Roman" w:hAnsi="Times New Roman" w:cs="Times New Roman"/>
          <w:b/>
          <w:sz w:val="24"/>
          <w:szCs w:val="24"/>
        </w:rPr>
        <w:t>9</w:t>
      </w:r>
      <w:r w:rsidR="00624265" w:rsidRPr="0042756E">
        <w:rPr>
          <w:rFonts w:ascii="Times New Roman" w:hAnsi="Times New Roman" w:cs="Times New Roman"/>
          <w:b/>
          <w:sz w:val="24"/>
          <w:szCs w:val="24"/>
        </w:rPr>
        <w:t>:</w:t>
      </w:r>
      <w:r w:rsidR="008C40E6">
        <w:rPr>
          <w:rFonts w:ascii="Times New Roman" w:hAnsi="Times New Roman" w:cs="Times New Roman"/>
          <w:b/>
          <w:sz w:val="24"/>
          <w:szCs w:val="24"/>
        </w:rPr>
        <w:t xml:space="preserve"> </w:t>
      </w:r>
      <w:r w:rsidR="004F2866">
        <w:rPr>
          <w:rFonts w:ascii="Times New Roman" w:hAnsi="Times New Roman" w:cs="Times New Roman"/>
          <w:b/>
          <w:sz w:val="24"/>
          <w:szCs w:val="24"/>
        </w:rPr>
        <w:t>Academic Presentations</w:t>
      </w:r>
      <w:r w:rsidR="00262172">
        <w:rPr>
          <w:rFonts w:ascii="Times New Roman" w:hAnsi="Times New Roman" w:cs="Times New Roman"/>
          <w:b/>
          <w:sz w:val="24"/>
          <w:szCs w:val="24"/>
        </w:rPr>
        <w:t xml:space="preserve"> and Finishing Your Thesis</w:t>
      </w:r>
    </w:p>
    <w:p w14:paraId="433BFF19" w14:textId="77777777" w:rsidR="004F2866" w:rsidRDefault="004F2866" w:rsidP="004F2866">
      <w:pPr>
        <w:spacing w:after="0" w:line="240" w:lineRule="auto"/>
        <w:rPr>
          <w:rFonts w:ascii="Times New Roman" w:hAnsi="Times New Roman" w:cs="Times New Roman"/>
          <w:b/>
          <w:sz w:val="24"/>
          <w:szCs w:val="24"/>
        </w:rPr>
      </w:pPr>
    </w:p>
    <w:p w14:paraId="6FB639D2" w14:textId="7650C072" w:rsidR="004F2866" w:rsidRPr="0042756E" w:rsidRDefault="004F2866" w:rsidP="004F2866">
      <w:pPr>
        <w:spacing w:after="0" w:line="240" w:lineRule="auto"/>
        <w:ind w:left="2160" w:hanging="2160"/>
        <w:rPr>
          <w:rFonts w:ascii="Times New Roman" w:hAnsi="Times New Roman" w:cs="Times New Roman"/>
          <w:b/>
          <w:i/>
          <w:sz w:val="24"/>
          <w:szCs w:val="24"/>
        </w:rPr>
      </w:pPr>
      <w:r w:rsidRPr="0042756E">
        <w:rPr>
          <w:rFonts w:ascii="Times New Roman" w:hAnsi="Times New Roman" w:cs="Times New Roman"/>
          <w:b/>
          <w:i/>
          <w:sz w:val="24"/>
          <w:szCs w:val="24"/>
        </w:rPr>
        <w:t>Readings</w:t>
      </w:r>
      <w:r w:rsidR="00E56F1D">
        <w:rPr>
          <w:rFonts w:ascii="Times New Roman" w:hAnsi="Times New Roman" w:cs="Times New Roman"/>
          <w:b/>
          <w:i/>
          <w:sz w:val="24"/>
          <w:szCs w:val="24"/>
        </w:rPr>
        <w:t xml:space="preserve"> (recommended)</w:t>
      </w:r>
      <w:r w:rsidRPr="0042756E">
        <w:rPr>
          <w:rFonts w:ascii="Times New Roman" w:hAnsi="Times New Roman" w:cs="Times New Roman"/>
          <w:b/>
          <w:i/>
          <w:sz w:val="24"/>
          <w:szCs w:val="24"/>
        </w:rPr>
        <w:t>:</w:t>
      </w:r>
    </w:p>
    <w:p w14:paraId="3CD52207" w14:textId="77777777" w:rsidR="004F2866" w:rsidRDefault="004F2866" w:rsidP="004F2866">
      <w:pPr>
        <w:pStyle w:val="ListParagraph"/>
        <w:numPr>
          <w:ilvl w:val="0"/>
          <w:numId w:val="17"/>
        </w:numPr>
        <w:rPr>
          <w:rFonts w:ascii="Times New Roman" w:hAnsi="Times New Roman" w:cs="Times New Roman"/>
        </w:rPr>
      </w:pPr>
      <w:r>
        <w:rPr>
          <w:rFonts w:ascii="Times New Roman" w:hAnsi="Times New Roman" w:cs="Times New Roman"/>
        </w:rPr>
        <w:t>Smith, D.T. and Salmond, R. 2011. “</w:t>
      </w:r>
      <w:r w:rsidRPr="00BD1F22">
        <w:rPr>
          <w:rFonts w:ascii="Times New Roman" w:hAnsi="Times New Roman" w:cs="Times New Roman"/>
        </w:rPr>
        <w:t>Verbal Sticks and Rhetorical Stones: Improving Conference Pres</w:t>
      </w:r>
      <w:r>
        <w:rPr>
          <w:rFonts w:ascii="Times New Roman" w:hAnsi="Times New Roman" w:cs="Times New Roman"/>
        </w:rPr>
        <w:t xml:space="preserve">entations in Political Science.” </w:t>
      </w:r>
      <w:r w:rsidRPr="00BD1F22">
        <w:rPr>
          <w:rFonts w:ascii="Times New Roman" w:hAnsi="Times New Roman" w:cs="Times New Roman"/>
          <w:i/>
          <w:iCs/>
        </w:rPr>
        <w:t>PS: Political Science &amp; Politics</w:t>
      </w:r>
      <w:r w:rsidRPr="00BD1F22">
        <w:rPr>
          <w:rFonts w:ascii="Times New Roman" w:hAnsi="Times New Roman" w:cs="Times New Roman"/>
        </w:rPr>
        <w:t>, 44(3), pp. 583–588. </w:t>
      </w:r>
    </w:p>
    <w:p w14:paraId="57874062" w14:textId="77777777" w:rsidR="004F2866" w:rsidRDefault="004F2866" w:rsidP="004F2866">
      <w:pPr>
        <w:pStyle w:val="ListParagraph"/>
        <w:numPr>
          <w:ilvl w:val="0"/>
          <w:numId w:val="17"/>
        </w:numPr>
        <w:rPr>
          <w:rFonts w:ascii="Times New Roman" w:hAnsi="Times New Roman" w:cs="Times New Roman"/>
        </w:rPr>
      </w:pPr>
      <w:r>
        <w:rPr>
          <w:rFonts w:ascii="Times New Roman" w:hAnsi="Times New Roman" w:cs="Times New Roman"/>
        </w:rPr>
        <w:t>Salmond, R. and Smith, D.T. 2011. “</w:t>
      </w:r>
      <w:r w:rsidRPr="00BD1F22">
        <w:rPr>
          <w:rFonts w:ascii="Times New Roman" w:hAnsi="Times New Roman" w:cs="Times New Roman"/>
        </w:rPr>
        <w:t>Cheating Death-by-PowerPoint: Effective Use of Visual Ai</w:t>
      </w:r>
      <w:r>
        <w:rPr>
          <w:rFonts w:ascii="Times New Roman" w:hAnsi="Times New Roman" w:cs="Times New Roman"/>
        </w:rPr>
        <w:t>ds at Professional Conferences.”</w:t>
      </w:r>
      <w:r w:rsidRPr="00BD1F22">
        <w:rPr>
          <w:rFonts w:ascii="Times New Roman" w:hAnsi="Times New Roman" w:cs="Times New Roman"/>
        </w:rPr>
        <w:t> </w:t>
      </w:r>
      <w:r w:rsidRPr="00BD1F22">
        <w:rPr>
          <w:rFonts w:ascii="Times New Roman" w:hAnsi="Times New Roman" w:cs="Times New Roman"/>
          <w:i/>
          <w:iCs/>
        </w:rPr>
        <w:t>PS: Political Science &amp; Politics</w:t>
      </w:r>
      <w:r w:rsidRPr="00BD1F22">
        <w:rPr>
          <w:rFonts w:ascii="Times New Roman" w:hAnsi="Times New Roman" w:cs="Times New Roman"/>
        </w:rPr>
        <w:t>, 44(3), pp. 589–596.</w:t>
      </w:r>
    </w:p>
    <w:p w14:paraId="7ABDC145" w14:textId="77777777" w:rsidR="004F2866" w:rsidRDefault="004F2866" w:rsidP="004F2866">
      <w:pPr>
        <w:pStyle w:val="ListParagraph"/>
        <w:numPr>
          <w:ilvl w:val="0"/>
          <w:numId w:val="17"/>
        </w:numPr>
        <w:rPr>
          <w:rFonts w:ascii="Times New Roman" w:hAnsi="Times New Roman" w:cs="Times New Roman"/>
        </w:rPr>
      </w:pPr>
      <w:r>
        <w:rPr>
          <w:rFonts w:ascii="Times New Roman" w:hAnsi="Times New Roman" w:cs="Times New Roman"/>
          <w:b/>
        </w:rPr>
        <w:t>AFTER CLASS</w:t>
      </w:r>
      <w:r>
        <w:rPr>
          <w:rFonts w:ascii="Times New Roman" w:hAnsi="Times New Roman" w:cs="Times New Roman"/>
        </w:rPr>
        <w:t xml:space="preserve"> Read the research papers that were the basis for the graduate student presentations.</w:t>
      </w:r>
    </w:p>
    <w:p w14:paraId="63986879" w14:textId="77777777" w:rsidR="00CF7A9E" w:rsidRPr="0042756E" w:rsidRDefault="00CF7A9E" w:rsidP="00B85886">
      <w:pPr>
        <w:spacing w:after="0" w:line="240" w:lineRule="auto"/>
        <w:rPr>
          <w:rFonts w:ascii="Times New Roman" w:hAnsi="Times New Roman" w:cs="Times New Roman"/>
          <w:b/>
          <w:sz w:val="24"/>
          <w:szCs w:val="24"/>
        </w:rPr>
      </w:pPr>
    </w:p>
    <w:p w14:paraId="085BE0A4" w14:textId="57E8D294" w:rsidR="00447C87" w:rsidRDefault="00F8798D" w:rsidP="00EA561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Week of </w:t>
      </w:r>
      <w:r w:rsidR="005F08FC">
        <w:rPr>
          <w:rFonts w:ascii="Times New Roman" w:hAnsi="Times New Roman" w:cs="Times New Roman"/>
          <w:b/>
          <w:sz w:val="24"/>
          <w:szCs w:val="24"/>
        </w:rPr>
        <w:t>May 2</w:t>
      </w:r>
      <w:r w:rsidR="00E84138">
        <w:rPr>
          <w:rFonts w:ascii="Times New Roman" w:hAnsi="Times New Roman" w:cs="Times New Roman"/>
          <w:b/>
          <w:sz w:val="24"/>
          <w:szCs w:val="24"/>
        </w:rPr>
        <w:t xml:space="preserve">: </w:t>
      </w:r>
      <w:r w:rsidR="00053B27" w:rsidRPr="0042756E">
        <w:rPr>
          <w:rFonts w:ascii="Times New Roman" w:hAnsi="Times New Roman" w:cs="Times New Roman"/>
          <w:sz w:val="24"/>
          <w:szCs w:val="24"/>
        </w:rPr>
        <w:t>15</w:t>
      </w:r>
      <w:r w:rsidR="00053B27">
        <w:rPr>
          <w:rFonts w:ascii="Times New Roman" w:hAnsi="Times New Roman" w:cs="Times New Roman"/>
          <w:sz w:val="24"/>
          <w:szCs w:val="24"/>
        </w:rPr>
        <w:t>-</w:t>
      </w:r>
      <w:r w:rsidR="00053B27" w:rsidRPr="0042756E">
        <w:rPr>
          <w:rFonts w:ascii="Times New Roman" w:hAnsi="Times New Roman" w:cs="Times New Roman"/>
          <w:sz w:val="24"/>
          <w:szCs w:val="24"/>
        </w:rPr>
        <w:t>minute presentations (8 mins presentation, 7 mins Q&amp;A).</w:t>
      </w:r>
      <w:r w:rsidR="00053B27">
        <w:rPr>
          <w:rFonts w:ascii="Times New Roman" w:hAnsi="Times New Roman" w:cs="Times New Roman"/>
          <w:sz w:val="24"/>
          <w:szCs w:val="24"/>
        </w:rPr>
        <w:t xml:space="preserve"> We will schedule these at the end of March.</w:t>
      </w:r>
    </w:p>
    <w:p w14:paraId="009CBA8E" w14:textId="17AD9A67" w:rsidR="00053B27" w:rsidRDefault="00053B27" w:rsidP="00EA5614">
      <w:pPr>
        <w:spacing w:after="0" w:line="240" w:lineRule="auto"/>
        <w:rPr>
          <w:rFonts w:ascii="Times New Roman" w:hAnsi="Times New Roman" w:cs="Times New Roman"/>
          <w:sz w:val="24"/>
          <w:szCs w:val="24"/>
        </w:rPr>
      </w:pPr>
    </w:p>
    <w:p w14:paraId="7A091976" w14:textId="7381E8E8" w:rsidR="00053B27" w:rsidRPr="00053B27" w:rsidRDefault="00053B27" w:rsidP="00EA5614">
      <w:pPr>
        <w:spacing w:after="0" w:line="240" w:lineRule="auto"/>
        <w:rPr>
          <w:rFonts w:ascii="Times New Roman" w:hAnsi="Times New Roman" w:cs="Times New Roman"/>
          <w:b/>
          <w:sz w:val="24"/>
          <w:szCs w:val="24"/>
        </w:rPr>
      </w:pPr>
      <w:r>
        <w:rPr>
          <w:rFonts w:ascii="Times New Roman" w:hAnsi="Times New Roman" w:cs="Times New Roman"/>
          <w:b/>
          <w:sz w:val="24"/>
          <w:szCs w:val="24"/>
        </w:rPr>
        <w:t>May 1</w:t>
      </w:r>
      <w:r w:rsidR="00C63C88">
        <w:rPr>
          <w:rFonts w:ascii="Times New Roman" w:hAnsi="Times New Roman" w:cs="Times New Roman"/>
          <w:b/>
          <w:sz w:val="24"/>
          <w:szCs w:val="24"/>
        </w:rPr>
        <w:t>2</w:t>
      </w:r>
      <w:r>
        <w:rPr>
          <w:rFonts w:ascii="Times New Roman" w:hAnsi="Times New Roman" w:cs="Times New Roman"/>
          <w:b/>
          <w:sz w:val="24"/>
          <w:szCs w:val="24"/>
        </w:rPr>
        <w:t xml:space="preserve">: </w:t>
      </w:r>
      <w:r w:rsidRPr="0042756E">
        <w:rPr>
          <w:rFonts w:ascii="Times New Roman" w:hAnsi="Times New Roman" w:cs="Times New Roman"/>
          <w:b/>
          <w:sz w:val="24"/>
          <w:szCs w:val="24"/>
        </w:rPr>
        <w:t>Front Half Due</w:t>
      </w:r>
      <w:r w:rsidR="007F261E">
        <w:rPr>
          <w:rFonts w:ascii="Times New Roman" w:hAnsi="Times New Roman" w:cs="Times New Roman"/>
          <w:b/>
          <w:sz w:val="24"/>
          <w:szCs w:val="24"/>
        </w:rPr>
        <w:t xml:space="preserve"> (Noon)</w:t>
      </w:r>
    </w:p>
    <w:sectPr w:rsidR="00053B27" w:rsidRPr="0005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705"/>
    <w:multiLevelType w:val="hybridMultilevel"/>
    <w:tmpl w:val="F94A5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891F66"/>
    <w:multiLevelType w:val="hybridMultilevel"/>
    <w:tmpl w:val="A69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47D0E"/>
    <w:multiLevelType w:val="hybridMultilevel"/>
    <w:tmpl w:val="ABD2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4B9F"/>
    <w:multiLevelType w:val="hybridMultilevel"/>
    <w:tmpl w:val="BE4ABA36"/>
    <w:lvl w:ilvl="0" w:tplc="0409000F">
      <w:start w:val="1"/>
      <w:numFmt w:val="decimal"/>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4" w15:restartNumberingAfterBreak="0">
    <w:nsid w:val="269B39EE"/>
    <w:multiLevelType w:val="hybridMultilevel"/>
    <w:tmpl w:val="2A88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745D1"/>
    <w:multiLevelType w:val="hybridMultilevel"/>
    <w:tmpl w:val="E8FC8F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AA4978"/>
    <w:multiLevelType w:val="hybridMultilevel"/>
    <w:tmpl w:val="17C4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23E47"/>
    <w:multiLevelType w:val="hybridMultilevel"/>
    <w:tmpl w:val="2764A1A8"/>
    <w:lvl w:ilvl="0" w:tplc="AB80D48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C04E0E"/>
    <w:multiLevelType w:val="hybridMultilevel"/>
    <w:tmpl w:val="107815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A2160"/>
    <w:multiLevelType w:val="hybridMultilevel"/>
    <w:tmpl w:val="1E8889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31A37"/>
    <w:multiLevelType w:val="hybridMultilevel"/>
    <w:tmpl w:val="D45E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43D17"/>
    <w:multiLevelType w:val="hybridMultilevel"/>
    <w:tmpl w:val="4114FE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D8038B0"/>
    <w:multiLevelType w:val="hybridMultilevel"/>
    <w:tmpl w:val="C94E3276"/>
    <w:lvl w:ilvl="0" w:tplc="4A20FAD6">
      <w:numFmt w:val="bullet"/>
      <w:lvlText w:val="-"/>
      <w:lvlJc w:val="left"/>
      <w:pPr>
        <w:ind w:left="25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27"/>
    <w:multiLevelType w:val="hybridMultilevel"/>
    <w:tmpl w:val="3CD4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C2245"/>
    <w:multiLevelType w:val="hybridMultilevel"/>
    <w:tmpl w:val="BE58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C2A69"/>
    <w:multiLevelType w:val="hybridMultilevel"/>
    <w:tmpl w:val="4C060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3"/>
  </w:num>
  <w:num w:numId="4">
    <w:abstractNumId w:val="7"/>
  </w:num>
  <w:num w:numId="5">
    <w:abstractNumId w:val="3"/>
  </w:num>
  <w:num w:numId="6">
    <w:abstractNumId w:val="11"/>
  </w:num>
  <w:num w:numId="7">
    <w:abstractNumId w:val="5"/>
  </w:num>
  <w:num w:numId="8">
    <w:abstractNumId w:val="2"/>
  </w:num>
  <w:num w:numId="9">
    <w:abstractNumId w:val="9"/>
  </w:num>
  <w:num w:numId="10">
    <w:abstractNumId w:val="13"/>
  </w:num>
  <w:num w:numId="11">
    <w:abstractNumId w:val="10"/>
  </w:num>
  <w:num w:numId="12">
    <w:abstractNumId w:val="4"/>
  </w:num>
  <w:num w:numId="13">
    <w:abstractNumId w:val="8"/>
  </w:num>
  <w:num w:numId="14">
    <w:abstractNumId w:val="1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25"/>
    <w:rsid w:val="00015E54"/>
    <w:rsid w:val="00023762"/>
    <w:rsid w:val="00053B27"/>
    <w:rsid w:val="00057E7A"/>
    <w:rsid w:val="000741CE"/>
    <w:rsid w:val="0008575D"/>
    <w:rsid w:val="000B0851"/>
    <w:rsid w:val="000E24B1"/>
    <w:rsid w:val="000E2678"/>
    <w:rsid w:val="00115260"/>
    <w:rsid w:val="001203A1"/>
    <w:rsid w:val="0013085A"/>
    <w:rsid w:val="0014525A"/>
    <w:rsid w:val="00145473"/>
    <w:rsid w:val="001500A8"/>
    <w:rsid w:val="001661D5"/>
    <w:rsid w:val="00192E62"/>
    <w:rsid w:val="00193A4C"/>
    <w:rsid w:val="001A7753"/>
    <w:rsid w:val="001C7714"/>
    <w:rsid w:val="001E0A5D"/>
    <w:rsid w:val="002066D7"/>
    <w:rsid w:val="002072FC"/>
    <w:rsid w:val="00211510"/>
    <w:rsid w:val="00242A12"/>
    <w:rsid w:val="0024331F"/>
    <w:rsid w:val="00245403"/>
    <w:rsid w:val="00246823"/>
    <w:rsid w:val="00262172"/>
    <w:rsid w:val="002A47F7"/>
    <w:rsid w:val="002A6FA2"/>
    <w:rsid w:val="002B737C"/>
    <w:rsid w:val="002C2A15"/>
    <w:rsid w:val="002D3BB3"/>
    <w:rsid w:val="002E6D10"/>
    <w:rsid w:val="0030572B"/>
    <w:rsid w:val="0034614D"/>
    <w:rsid w:val="00356EAD"/>
    <w:rsid w:val="0036280C"/>
    <w:rsid w:val="0038156E"/>
    <w:rsid w:val="00397321"/>
    <w:rsid w:val="003B4902"/>
    <w:rsid w:val="003C5A88"/>
    <w:rsid w:val="003D198D"/>
    <w:rsid w:val="00425C7C"/>
    <w:rsid w:val="0042756E"/>
    <w:rsid w:val="00447C87"/>
    <w:rsid w:val="00467D80"/>
    <w:rsid w:val="00473D3B"/>
    <w:rsid w:val="0049290C"/>
    <w:rsid w:val="004A36BB"/>
    <w:rsid w:val="004A5649"/>
    <w:rsid w:val="004B32BB"/>
    <w:rsid w:val="004D47F9"/>
    <w:rsid w:val="004E1EC8"/>
    <w:rsid w:val="004F2866"/>
    <w:rsid w:val="005373E3"/>
    <w:rsid w:val="00544B89"/>
    <w:rsid w:val="00562F6A"/>
    <w:rsid w:val="005650C3"/>
    <w:rsid w:val="005657B9"/>
    <w:rsid w:val="00567DE3"/>
    <w:rsid w:val="00576602"/>
    <w:rsid w:val="005B0881"/>
    <w:rsid w:val="005E1A1F"/>
    <w:rsid w:val="005E3C52"/>
    <w:rsid w:val="005F08FC"/>
    <w:rsid w:val="005F3E16"/>
    <w:rsid w:val="006229EA"/>
    <w:rsid w:val="00622CD0"/>
    <w:rsid w:val="00622EA9"/>
    <w:rsid w:val="00624265"/>
    <w:rsid w:val="006260DF"/>
    <w:rsid w:val="006352FF"/>
    <w:rsid w:val="006541CE"/>
    <w:rsid w:val="006713EB"/>
    <w:rsid w:val="00677257"/>
    <w:rsid w:val="0068075B"/>
    <w:rsid w:val="00687BBF"/>
    <w:rsid w:val="006B2A44"/>
    <w:rsid w:val="007033DA"/>
    <w:rsid w:val="00710B15"/>
    <w:rsid w:val="007203D1"/>
    <w:rsid w:val="007326B6"/>
    <w:rsid w:val="00744FF1"/>
    <w:rsid w:val="007472DB"/>
    <w:rsid w:val="00747FDB"/>
    <w:rsid w:val="00773E98"/>
    <w:rsid w:val="007823A9"/>
    <w:rsid w:val="007829BE"/>
    <w:rsid w:val="00792C95"/>
    <w:rsid w:val="00792F40"/>
    <w:rsid w:val="00797717"/>
    <w:rsid w:val="007B7DAD"/>
    <w:rsid w:val="007C2F6D"/>
    <w:rsid w:val="007C67BD"/>
    <w:rsid w:val="007F261E"/>
    <w:rsid w:val="00827B59"/>
    <w:rsid w:val="00834E38"/>
    <w:rsid w:val="0084364A"/>
    <w:rsid w:val="00871983"/>
    <w:rsid w:val="008B10A6"/>
    <w:rsid w:val="008B3932"/>
    <w:rsid w:val="008C40E6"/>
    <w:rsid w:val="008E6025"/>
    <w:rsid w:val="008F4E03"/>
    <w:rsid w:val="0094330F"/>
    <w:rsid w:val="00962873"/>
    <w:rsid w:val="009662B9"/>
    <w:rsid w:val="009F2DD0"/>
    <w:rsid w:val="00A07CF9"/>
    <w:rsid w:val="00A30774"/>
    <w:rsid w:val="00A43D07"/>
    <w:rsid w:val="00A50DAF"/>
    <w:rsid w:val="00A7369E"/>
    <w:rsid w:val="00A87911"/>
    <w:rsid w:val="00A96444"/>
    <w:rsid w:val="00AB1C9F"/>
    <w:rsid w:val="00AC672B"/>
    <w:rsid w:val="00B00040"/>
    <w:rsid w:val="00B07EAE"/>
    <w:rsid w:val="00B232CD"/>
    <w:rsid w:val="00B43DFD"/>
    <w:rsid w:val="00B440D7"/>
    <w:rsid w:val="00B53D4B"/>
    <w:rsid w:val="00B85886"/>
    <w:rsid w:val="00B8601D"/>
    <w:rsid w:val="00B86E52"/>
    <w:rsid w:val="00B8790A"/>
    <w:rsid w:val="00BC6906"/>
    <w:rsid w:val="00BD1F22"/>
    <w:rsid w:val="00BE3511"/>
    <w:rsid w:val="00C0632F"/>
    <w:rsid w:val="00C349AB"/>
    <w:rsid w:val="00C37AF0"/>
    <w:rsid w:val="00C45475"/>
    <w:rsid w:val="00C63C88"/>
    <w:rsid w:val="00C7160C"/>
    <w:rsid w:val="00C732F4"/>
    <w:rsid w:val="00C81A3E"/>
    <w:rsid w:val="00C90054"/>
    <w:rsid w:val="00C94D86"/>
    <w:rsid w:val="00CB1FCD"/>
    <w:rsid w:val="00CB545D"/>
    <w:rsid w:val="00CD4095"/>
    <w:rsid w:val="00CF77F3"/>
    <w:rsid w:val="00CF7A9E"/>
    <w:rsid w:val="00D078DB"/>
    <w:rsid w:val="00D101B1"/>
    <w:rsid w:val="00D10A90"/>
    <w:rsid w:val="00D137DD"/>
    <w:rsid w:val="00D16493"/>
    <w:rsid w:val="00D241F7"/>
    <w:rsid w:val="00D33715"/>
    <w:rsid w:val="00D627BE"/>
    <w:rsid w:val="00D7407D"/>
    <w:rsid w:val="00D80331"/>
    <w:rsid w:val="00D91851"/>
    <w:rsid w:val="00DA5FD4"/>
    <w:rsid w:val="00DB515C"/>
    <w:rsid w:val="00DC3A16"/>
    <w:rsid w:val="00E01E32"/>
    <w:rsid w:val="00E02568"/>
    <w:rsid w:val="00E05115"/>
    <w:rsid w:val="00E33D8C"/>
    <w:rsid w:val="00E407ED"/>
    <w:rsid w:val="00E56F1D"/>
    <w:rsid w:val="00E75CAA"/>
    <w:rsid w:val="00E84138"/>
    <w:rsid w:val="00EA5614"/>
    <w:rsid w:val="00F01BE1"/>
    <w:rsid w:val="00F065F3"/>
    <w:rsid w:val="00F75155"/>
    <w:rsid w:val="00F8798D"/>
    <w:rsid w:val="00FB3503"/>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33EB"/>
  <w15:docId w15:val="{8F065476-8265-4580-A6D2-58F64FDA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uiPriority w:val="99"/>
    <w:rsid w:val="0008575D"/>
    <w:rPr>
      <w:rFonts w:ascii="Arial" w:hAnsi="Arial" w:cs="Arial" w:hint="default"/>
      <w:b/>
      <w:bCs/>
      <w:color w:val="000000"/>
      <w:sz w:val="24"/>
      <w:szCs w:val="24"/>
    </w:rPr>
  </w:style>
  <w:style w:type="paragraph" w:styleId="ListParagraph">
    <w:name w:val="List Paragraph"/>
    <w:basedOn w:val="Normal"/>
    <w:uiPriority w:val="34"/>
    <w:qFormat/>
    <w:rsid w:val="0008575D"/>
    <w:pPr>
      <w:spacing w:after="0" w:line="240" w:lineRule="auto"/>
      <w:ind w:left="720"/>
      <w:contextualSpacing/>
    </w:pPr>
    <w:rPr>
      <w:sz w:val="24"/>
      <w:szCs w:val="24"/>
    </w:rPr>
  </w:style>
  <w:style w:type="character" w:styleId="Hyperlink">
    <w:name w:val="Hyperlink"/>
    <w:basedOn w:val="DefaultParagraphFont"/>
    <w:uiPriority w:val="99"/>
    <w:unhideWhenUsed/>
    <w:rsid w:val="00B43DFD"/>
    <w:rPr>
      <w:color w:val="0000FF" w:themeColor="hyperlink"/>
      <w:u w:val="single"/>
    </w:rPr>
  </w:style>
  <w:style w:type="character" w:styleId="CommentReference">
    <w:name w:val="annotation reference"/>
    <w:basedOn w:val="DefaultParagraphFont"/>
    <w:uiPriority w:val="99"/>
    <w:semiHidden/>
    <w:unhideWhenUsed/>
    <w:rsid w:val="00624265"/>
    <w:rPr>
      <w:sz w:val="16"/>
      <w:szCs w:val="16"/>
    </w:rPr>
  </w:style>
  <w:style w:type="paragraph" w:styleId="CommentText">
    <w:name w:val="annotation text"/>
    <w:basedOn w:val="Normal"/>
    <w:link w:val="CommentTextChar"/>
    <w:uiPriority w:val="99"/>
    <w:unhideWhenUsed/>
    <w:rsid w:val="00624265"/>
    <w:pPr>
      <w:spacing w:line="240" w:lineRule="auto"/>
    </w:pPr>
    <w:rPr>
      <w:sz w:val="20"/>
      <w:szCs w:val="20"/>
    </w:rPr>
  </w:style>
  <w:style w:type="character" w:customStyle="1" w:styleId="CommentTextChar">
    <w:name w:val="Comment Text Char"/>
    <w:basedOn w:val="DefaultParagraphFont"/>
    <w:link w:val="CommentText"/>
    <w:uiPriority w:val="99"/>
    <w:rsid w:val="00624265"/>
    <w:rPr>
      <w:sz w:val="20"/>
      <w:szCs w:val="20"/>
    </w:rPr>
  </w:style>
  <w:style w:type="paragraph" w:styleId="BalloonText">
    <w:name w:val="Balloon Text"/>
    <w:basedOn w:val="Normal"/>
    <w:link w:val="BalloonTextChar"/>
    <w:uiPriority w:val="99"/>
    <w:semiHidden/>
    <w:unhideWhenUsed/>
    <w:rsid w:val="00624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2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24265"/>
    <w:rPr>
      <w:b/>
      <w:bCs/>
    </w:rPr>
  </w:style>
  <w:style w:type="character" w:customStyle="1" w:styleId="CommentSubjectChar">
    <w:name w:val="Comment Subject Char"/>
    <w:basedOn w:val="CommentTextChar"/>
    <w:link w:val="CommentSubject"/>
    <w:uiPriority w:val="99"/>
    <w:semiHidden/>
    <w:rsid w:val="00624265"/>
    <w:rPr>
      <w:b/>
      <w:bCs/>
      <w:sz w:val="20"/>
      <w:szCs w:val="20"/>
    </w:rPr>
  </w:style>
  <w:style w:type="paragraph" w:styleId="Revision">
    <w:name w:val="Revision"/>
    <w:hidden/>
    <w:uiPriority w:val="99"/>
    <w:semiHidden/>
    <w:rsid w:val="00F01BE1"/>
    <w:pPr>
      <w:spacing w:after="0" w:line="240" w:lineRule="auto"/>
    </w:pPr>
  </w:style>
  <w:style w:type="character" w:customStyle="1" w:styleId="UnresolvedMention1">
    <w:name w:val="Unresolved Mention1"/>
    <w:basedOn w:val="DefaultParagraphFont"/>
    <w:uiPriority w:val="99"/>
    <w:semiHidden/>
    <w:unhideWhenUsed/>
    <w:rsid w:val="0042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7436">
      <w:bodyDiv w:val="1"/>
      <w:marLeft w:val="0"/>
      <w:marRight w:val="0"/>
      <w:marTop w:val="0"/>
      <w:marBottom w:val="0"/>
      <w:divBdr>
        <w:top w:val="none" w:sz="0" w:space="0" w:color="auto"/>
        <w:left w:val="none" w:sz="0" w:space="0" w:color="auto"/>
        <w:bottom w:val="none" w:sz="0" w:space="0" w:color="auto"/>
        <w:right w:val="none" w:sz="0" w:space="0" w:color="auto"/>
      </w:divBdr>
    </w:div>
    <w:div w:id="12473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tandards.umn.edu/avoid-violations/avoiding-scholastic-dishonesty" TargetMode="External"/><Relationship Id="rId13" Type="http://schemas.openxmlformats.org/officeDocument/2006/relationships/hyperlink" Target="mailto:drc@um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licy.umn.edu/education/instructorresp" TargetMode="External"/><Relationship Id="rId12" Type="http://schemas.openxmlformats.org/officeDocument/2006/relationships/hyperlink" Target="https://policy.umn.edu/hr/sexharassassault-faq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riting.umn.edu/sws/" TargetMode="External"/><Relationship Id="rId1" Type="http://schemas.openxmlformats.org/officeDocument/2006/relationships/customXml" Target="../customXml/item1.xml"/><Relationship Id="rId6" Type="http://schemas.openxmlformats.org/officeDocument/2006/relationships/hyperlink" Target="mailto:cdmyers@umn.edu" TargetMode="External"/><Relationship Id="rId11" Type="http://schemas.openxmlformats.org/officeDocument/2006/relationships/hyperlink" Target="https://policy.umn.edu/hr/sexharassassault" TargetMode="External"/><Relationship Id="rId5" Type="http://schemas.openxmlformats.org/officeDocument/2006/relationships/webSettings" Target="webSettings.xml"/><Relationship Id="rId15" Type="http://schemas.openxmlformats.org/officeDocument/2006/relationships/hyperlink" Target="http://www.mentalhealth.umn.edu/" TargetMode="External"/><Relationship Id="rId10" Type="http://schemas.openxmlformats.org/officeDocument/2006/relationships/hyperlink" Target="http://policy.umn.edu/Policies/Education/Education/STUDENTRESP.html" TargetMode="External"/><Relationship Id="rId4" Type="http://schemas.openxmlformats.org/officeDocument/2006/relationships/settings" Target="settings.xml"/><Relationship Id="rId9" Type="http://schemas.openxmlformats.org/officeDocument/2006/relationships/hyperlink" Target="http://regents.umn.edu/sites/default/files/policies/Student_Conduct_Code.pdf" TargetMode="External"/><Relationship Id="rId14" Type="http://schemas.openxmlformats.org/officeDocument/2006/relationships/hyperlink" Target="https://diversity.umn.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FC0E-F45E-4AE3-87EB-D5DC6893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Myers</dc:creator>
  <cp:keywords/>
  <dc:description/>
  <cp:lastModifiedBy>Dan Myers</cp:lastModifiedBy>
  <cp:revision>2</cp:revision>
  <cp:lastPrinted>2020-01-21T20:21:00Z</cp:lastPrinted>
  <dcterms:created xsi:type="dcterms:W3CDTF">2022-02-05T21:24:00Z</dcterms:created>
  <dcterms:modified xsi:type="dcterms:W3CDTF">2022-02-05T21:24:00Z</dcterms:modified>
</cp:coreProperties>
</file>